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E49183" w14:textId="153D7D34" w:rsidR="00775B0B" w:rsidRPr="00DA7F88" w:rsidRDefault="00775B0B" w:rsidP="00DA7F88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DA7F88">
        <w:rPr>
          <w:rFonts w:asciiTheme="majorHAnsi" w:hAnsiTheme="majorHAnsi" w:cstheme="majorHAnsi"/>
          <w:b/>
          <w:bCs/>
          <w:sz w:val="24"/>
          <w:szCs w:val="24"/>
          <w:u w:val="single"/>
          <w:lang w:val="en-US"/>
        </w:rPr>
        <w:t xml:space="preserve">HR </w:t>
      </w:r>
      <w:r w:rsidR="00A83AC4">
        <w:rPr>
          <w:rFonts w:asciiTheme="majorHAnsi" w:hAnsiTheme="majorHAnsi" w:cstheme="majorHAnsi"/>
          <w:b/>
          <w:bCs/>
          <w:sz w:val="24"/>
          <w:szCs w:val="24"/>
          <w:u w:val="single"/>
          <w:lang w:val="en-US"/>
        </w:rPr>
        <w:t>Field</w:t>
      </w:r>
      <w:r w:rsidR="0084589B">
        <w:rPr>
          <w:rFonts w:asciiTheme="majorHAnsi" w:hAnsiTheme="majorHAnsi" w:cstheme="majorHAnsi"/>
          <w:b/>
          <w:bCs/>
          <w:sz w:val="24"/>
          <w:szCs w:val="24"/>
          <w:u w:val="single"/>
          <w:lang w:val="en-US"/>
        </w:rPr>
        <w:t xml:space="preserve"> Taco Bell</w:t>
      </w:r>
    </w:p>
    <w:p w14:paraId="48A5652B" w14:textId="07687FCA" w:rsidR="00775B0B" w:rsidRPr="00DA7F88" w:rsidRDefault="00775B0B" w:rsidP="00A83AC4">
      <w:pPr>
        <w:spacing w:after="0"/>
        <w:jc w:val="both"/>
        <w:rPr>
          <w:rFonts w:asciiTheme="majorHAnsi" w:hAnsiTheme="majorHAnsi" w:cstheme="majorHAnsi"/>
          <w:sz w:val="24"/>
          <w:szCs w:val="24"/>
        </w:rPr>
      </w:pPr>
      <w:r w:rsidRPr="00DA7F88">
        <w:rPr>
          <w:rFonts w:asciiTheme="majorHAnsi" w:hAnsiTheme="majorHAnsi" w:cstheme="majorHAnsi"/>
          <w:sz w:val="24"/>
          <w:szCs w:val="24"/>
        </w:rPr>
        <w:t xml:space="preserve">At PHC Franchised Restaurants Public Ltd, we live and breathe values which make us better and set a solid path to a future career. We believe in respect and results always with high integrity and clarity of communication and goals. We are currently looking for HR </w:t>
      </w:r>
      <w:r w:rsidR="00A83AC4">
        <w:rPr>
          <w:rFonts w:asciiTheme="majorHAnsi" w:hAnsiTheme="majorHAnsi" w:cstheme="majorHAnsi"/>
          <w:sz w:val="24"/>
          <w:szCs w:val="24"/>
          <w:lang w:val="en-US"/>
        </w:rPr>
        <w:t>Field</w:t>
      </w:r>
      <w:r w:rsidRPr="00DA7F88">
        <w:rPr>
          <w:rFonts w:asciiTheme="majorHAnsi" w:hAnsiTheme="majorHAnsi" w:cstheme="majorHAnsi"/>
          <w:sz w:val="24"/>
          <w:szCs w:val="24"/>
        </w:rPr>
        <w:t xml:space="preserve"> </w:t>
      </w:r>
      <w:r w:rsidR="0084589B">
        <w:rPr>
          <w:rFonts w:asciiTheme="majorHAnsi" w:hAnsiTheme="majorHAnsi" w:cstheme="majorHAnsi"/>
          <w:sz w:val="24"/>
          <w:szCs w:val="24"/>
        </w:rPr>
        <w:t xml:space="preserve">Taco Bell </w:t>
      </w:r>
      <w:r w:rsidRPr="00DA7F88">
        <w:rPr>
          <w:rFonts w:asciiTheme="majorHAnsi" w:hAnsiTheme="majorHAnsi" w:cstheme="majorHAnsi"/>
          <w:sz w:val="24"/>
          <w:szCs w:val="24"/>
        </w:rPr>
        <w:t>to join our team:</w:t>
      </w:r>
    </w:p>
    <w:p w14:paraId="07DAB774" w14:textId="77777777" w:rsidR="005B4F2A" w:rsidRPr="00DA7F88" w:rsidRDefault="005B4F2A" w:rsidP="00DA7F88">
      <w:pPr>
        <w:pStyle w:val="PlainText"/>
        <w:rPr>
          <w:rFonts w:asciiTheme="majorHAnsi" w:hAnsiTheme="majorHAnsi" w:cstheme="majorHAnsi"/>
          <w:sz w:val="24"/>
          <w:szCs w:val="24"/>
        </w:rPr>
      </w:pPr>
    </w:p>
    <w:p w14:paraId="3BF12CFF" w14:textId="77777777" w:rsidR="00DA7F88" w:rsidRPr="00DA7F88" w:rsidRDefault="00DA7F88" w:rsidP="00DA7F88">
      <w:pPr>
        <w:spacing w:after="0"/>
        <w:jc w:val="both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DA7F88">
        <w:rPr>
          <w:rFonts w:asciiTheme="majorHAnsi" w:hAnsiTheme="majorHAnsi" w:cstheme="majorHAnsi"/>
          <w:b/>
          <w:bCs/>
          <w:sz w:val="24"/>
          <w:szCs w:val="24"/>
          <w:u w:val="single"/>
        </w:rPr>
        <w:t>Job Overview:</w:t>
      </w:r>
    </w:p>
    <w:p w14:paraId="2E58067C" w14:textId="5FA5847C" w:rsidR="00DA7F88" w:rsidRPr="00DA7F88" w:rsidRDefault="00DA7F88" w:rsidP="00DA7F88">
      <w:pPr>
        <w:spacing w:after="0"/>
        <w:jc w:val="both"/>
        <w:rPr>
          <w:rFonts w:asciiTheme="majorHAnsi" w:hAnsiTheme="majorHAnsi" w:cstheme="majorHAnsi"/>
          <w:sz w:val="24"/>
          <w:szCs w:val="24"/>
        </w:rPr>
      </w:pPr>
      <w:r w:rsidRPr="00DA7F88">
        <w:rPr>
          <w:rFonts w:asciiTheme="majorHAnsi" w:hAnsiTheme="majorHAnsi" w:cstheme="majorHAnsi"/>
          <w:sz w:val="24"/>
          <w:szCs w:val="24"/>
        </w:rPr>
        <w:t xml:space="preserve">As an </w:t>
      </w:r>
      <w:r w:rsidR="00842A7E" w:rsidRPr="00DA7F88">
        <w:rPr>
          <w:rFonts w:asciiTheme="majorHAnsi" w:hAnsiTheme="majorHAnsi" w:cstheme="majorHAnsi"/>
          <w:sz w:val="24"/>
          <w:szCs w:val="24"/>
        </w:rPr>
        <w:t xml:space="preserve">HR </w:t>
      </w:r>
      <w:r w:rsidR="00842A7E">
        <w:rPr>
          <w:rFonts w:asciiTheme="majorHAnsi" w:hAnsiTheme="majorHAnsi" w:cstheme="majorHAnsi"/>
          <w:sz w:val="24"/>
          <w:szCs w:val="24"/>
          <w:lang w:val="en-US"/>
        </w:rPr>
        <w:t>Field</w:t>
      </w:r>
      <w:r w:rsidR="00842A7E" w:rsidRPr="00DA7F88">
        <w:rPr>
          <w:rFonts w:asciiTheme="majorHAnsi" w:hAnsiTheme="majorHAnsi" w:cstheme="majorHAnsi"/>
          <w:sz w:val="24"/>
          <w:szCs w:val="24"/>
        </w:rPr>
        <w:t xml:space="preserve"> </w:t>
      </w:r>
      <w:r w:rsidRPr="00DA7F88">
        <w:rPr>
          <w:rFonts w:asciiTheme="majorHAnsi" w:hAnsiTheme="majorHAnsi" w:cstheme="majorHAnsi"/>
          <w:sz w:val="24"/>
          <w:szCs w:val="24"/>
        </w:rPr>
        <w:t>at PHC, you will play a key role in driving the company's HR initiatives</w:t>
      </w:r>
      <w:r w:rsidR="006A3F4E">
        <w:rPr>
          <w:rFonts w:asciiTheme="majorHAnsi" w:hAnsiTheme="majorHAnsi" w:cstheme="majorHAnsi"/>
          <w:sz w:val="24"/>
          <w:szCs w:val="24"/>
        </w:rPr>
        <w:t xml:space="preserve"> and administration management</w:t>
      </w:r>
      <w:r w:rsidRPr="00DA7F88">
        <w:rPr>
          <w:rFonts w:asciiTheme="majorHAnsi" w:hAnsiTheme="majorHAnsi" w:cstheme="majorHAnsi"/>
          <w:sz w:val="24"/>
          <w:szCs w:val="24"/>
        </w:rPr>
        <w:t xml:space="preserve">, acting as point of contact, providing guidance and supporting our Brand teams. You will work closely with operations to provide HR support to </w:t>
      </w:r>
      <w:r w:rsidR="0084589B">
        <w:rPr>
          <w:rFonts w:asciiTheme="majorHAnsi" w:hAnsiTheme="majorHAnsi" w:cstheme="majorHAnsi"/>
          <w:sz w:val="24"/>
          <w:szCs w:val="24"/>
        </w:rPr>
        <w:t>Taco Bell</w:t>
      </w:r>
      <w:r w:rsidRPr="00DA7F88">
        <w:rPr>
          <w:rFonts w:asciiTheme="majorHAnsi" w:hAnsiTheme="majorHAnsi" w:cstheme="majorHAnsi"/>
          <w:sz w:val="24"/>
          <w:szCs w:val="24"/>
        </w:rPr>
        <w:t xml:space="preserve"> Brand. </w:t>
      </w:r>
    </w:p>
    <w:p w14:paraId="7C74DF6B" w14:textId="77777777" w:rsidR="00DA7F88" w:rsidRDefault="00DA7F88" w:rsidP="00DA7F88">
      <w:pPr>
        <w:spacing w:after="0"/>
        <w:jc w:val="both"/>
        <w:rPr>
          <w:rFonts w:asciiTheme="majorHAnsi" w:hAnsiTheme="majorHAnsi" w:cstheme="majorHAnsi"/>
          <w:b/>
          <w:bCs/>
          <w:sz w:val="24"/>
          <w:szCs w:val="24"/>
        </w:rPr>
      </w:pPr>
    </w:p>
    <w:p w14:paraId="01FD8058" w14:textId="55BADB1E" w:rsidR="00DA7F88" w:rsidRPr="00DA7F88" w:rsidRDefault="00DA7F88" w:rsidP="00DA7F88">
      <w:pPr>
        <w:spacing w:after="0"/>
        <w:jc w:val="both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DA7F88">
        <w:rPr>
          <w:rFonts w:asciiTheme="majorHAnsi" w:hAnsiTheme="majorHAnsi" w:cstheme="majorHAnsi"/>
          <w:b/>
          <w:bCs/>
          <w:sz w:val="24"/>
          <w:szCs w:val="24"/>
          <w:u w:val="single"/>
        </w:rPr>
        <w:t>Key Responsibilities:</w:t>
      </w:r>
    </w:p>
    <w:p w14:paraId="75315368" w14:textId="77777777" w:rsidR="00DA7F88" w:rsidRPr="00DA7F88" w:rsidRDefault="00DA7F88" w:rsidP="00DA7F88">
      <w:pPr>
        <w:pStyle w:val="ListParagraph"/>
        <w:numPr>
          <w:ilvl w:val="0"/>
          <w:numId w:val="10"/>
        </w:numPr>
        <w:spacing w:after="0"/>
        <w:ind w:left="0"/>
        <w:jc w:val="both"/>
        <w:rPr>
          <w:rFonts w:asciiTheme="majorHAnsi" w:hAnsiTheme="majorHAnsi" w:cstheme="majorHAnsi"/>
          <w:sz w:val="24"/>
          <w:szCs w:val="24"/>
        </w:rPr>
      </w:pPr>
      <w:r w:rsidRPr="00DA7F88">
        <w:rPr>
          <w:rFonts w:asciiTheme="majorHAnsi" w:hAnsiTheme="majorHAnsi" w:cstheme="majorHAnsi"/>
          <w:b/>
          <w:bCs/>
          <w:sz w:val="24"/>
          <w:szCs w:val="24"/>
        </w:rPr>
        <w:t>Employee Relations:</w:t>
      </w:r>
      <w:r w:rsidRPr="00DA7F88">
        <w:rPr>
          <w:rFonts w:asciiTheme="majorHAnsi" w:hAnsiTheme="majorHAnsi" w:cstheme="majorHAnsi"/>
          <w:sz w:val="24"/>
          <w:szCs w:val="24"/>
        </w:rPr>
        <w:t xml:space="preserve"> Build and maintain positive working relationships with employees by conducting on site visits to our stores, serving as a trusted advisor and addressing employee concerns while ensuring compliance with company policies and applicable laws.</w:t>
      </w:r>
    </w:p>
    <w:p w14:paraId="0059B9C5" w14:textId="77777777" w:rsidR="00DA7F88" w:rsidRPr="00DA7F88" w:rsidRDefault="00DA7F88" w:rsidP="00DA7F88">
      <w:pPr>
        <w:pStyle w:val="ListParagraph"/>
        <w:numPr>
          <w:ilvl w:val="0"/>
          <w:numId w:val="10"/>
        </w:numPr>
        <w:spacing w:after="0"/>
        <w:ind w:left="0"/>
        <w:jc w:val="both"/>
        <w:rPr>
          <w:rFonts w:asciiTheme="majorHAnsi" w:hAnsiTheme="majorHAnsi" w:cstheme="majorHAnsi"/>
          <w:sz w:val="24"/>
          <w:szCs w:val="24"/>
        </w:rPr>
      </w:pPr>
      <w:r w:rsidRPr="00DA7F88">
        <w:rPr>
          <w:rFonts w:asciiTheme="majorHAnsi" w:hAnsiTheme="majorHAnsi" w:cstheme="majorHAnsi"/>
          <w:b/>
          <w:bCs/>
          <w:sz w:val="24"/>
          <w:szCs w:val="24"/>
        </w:rPr>
        <w:t>Talent Acquisition:</w:t>
      </w:r>
      <w:r w:rsidRPr="00DA7F88">
        <w:rPr>
          <w:rFonts w:asciiTheme="majorHAnsi" w:hAnsiTheme="majorHAnsi" w:cstheme="majorHAnsi"/>
          <w:sz w:val="24"/>
          <w:szCs w:val="24"/>
        </w:rPr>
        <w:t xml:space="preserve"> Assist in the recruitment process, from job postings and interviews to onboarding new employees, ensuring a seamless and positive candidate experience.</w:t>
      </w:r>
    </w:p>
    <w:p w14:paraId="0D385DDC" w14:textId="77777777" w:rsidR="00DA7F88" w:rsidRPr="00DA7F88" w:rsidRDefault="00DA7F88" w:rsidP="00DA7F88">
      <w:pPr>
        <w:pStyle w:val="ListParagraph"/>
        <w:numPr>
          <w:ilvl w:val="0"/>
          <w:numId w:val="10"/>
        </w:numPr>
        <w:spacing w:after="0"/>
        <w:ind w:left="0"/>
        <w:jc w:val="both"/>
        <w:rPr>
          <w:rFonts w:asciiTheme="majorHAnsi" w:hAnsiTheme="majorHAnsi" w:cstheme="majorHAnsi"/>
          <w:sz w:val="24"/>
          <w:szCs w:val="24"/>
        </w:rPr>
      </w:pPr>
      <w:r w:rsidRPr="00DA7F88">
        <w:rPr>
          <w:rFonts w:asciiTheme="majorHAnsi" w:hAnsiTheme="majorHAnsi" w:cstheme="majorHAnsi"/>
          <w:b/>
          <w:bCs/>
          <w:sz w:val="24"/>
          <w:szCs w:val="24"/>
        </w:rPr>
        <w:t>Performance Management</w:t>
      </w:r>
      <w:r w:rsidRPr="00DA7F88">
        <w:rPr>
          <w:rFonts w:asciiTheme="majorHAnsi" w:hAnsiTheme="majorHAnsi" w:cstheme="majorHAnsi"/>
          <w:sz w:val="24"/>
          <w:szCs w:val="24"/>
        </w:rPr>
        <w:t>: Collaborate with managers to implement performance management processes, coaching them on goal setting, feedback, and development plans.</w:t>
      </w:r>
    </w:p>
    <w:p w14:paraId="4675899B" w14:textId="77777777" w:rsidR="00DA7F88" w:rsidRPr="00DA7F88" w:rsidRDefault="00DA7F88" w:rsidP="00DA7F88">
      <w:pPr>
        <w:pStyle w:val="ListParagraph"/>
        <w:numPr>
          <w:ilvl w:val="0"/>
          <w:numId w:val="10"/>
        </w:numPr>
        <w:spacing w:after="0"/>
        <w:ind w:left="0"/>
        <w:jc w:val="both"/>
        <w:rPr>
          <w:rFonts w:asciiTheme="majorHAnsi" w:hAnsiTheme="majorHAnsi" w:cstheme="majorHAnsi"/>
          <w:sz w:val="24"/>
          <w:szCs w:val="24"/>
        </w:rPr>
      </w:pPr>
      <w:r w:rsidRPr="00DA7F88">
        <w:rPr>
          <w:rFonts w:asciiTheme="majorHAnsi" w:hAnsiTheme="majorHAnsi" w:cstheme="majorHAnsi"/>
          <w:b/>
          <w:bCs/>
          <w:sz w:val="24"/>
          <w:szCs w:val="24"/>
        </w:rPr>
        <w:t>Training and Development</w:t>
      </w:r>
      <w:r w:rsidRPr="00DA7F88">
        <w:rPr>
          <w:rFonts w:asciiTheme="majorHAnsi" w:hAnsiTheme="majorHAnsi" w:cstheme="majorHAnsi"/>
          <w:sz w:val="24"/>
          <w:szCs w:val="24"/>
        </w:rPr>
        <w:t>: Coordinate training and development programs, identify training needs, and liaise in organizing training sessions.</w:t>
      </w:r>
    </w:p>
    <w:p w14:paraId="262CC882" w14:textId="77777777" w:rsidR="00DA7F88" w:rsidRPr="00DA7F88" w:rsidRDefault="00DA7F88" w:rsidP="00DA7F88">
      <w:pPr>
        <w:pStyle w:val="ListParagraph"/>
        <w:numPr>
          <w:ilvl w:val="0"/>
          <w:numId w:val="10"/>
        </w:numPr>
        <w:spacing w:after="0"/>
        <w:ind w:left="0"/>
        <w:jc w:val="both"/>
        <w:rPr>
          <w:rFonts w:asciiTheme="majorHAnsi" w:hAnsiTheme="majorHAnsi" w:cstheme="majorHAnsi"/>
          <w:sz w:val="24"/>
          <w:szCs w:val="24"/>
        </w:rPr>
      </w:pPr>
      <w:r w:rsidRPr="00DA7F88">
        <w:rPr>
          <w:rFonts w:asciiTheme="majorHAnsi" w:hAnsiTheme="majorHAnsi" w:cstheme="majorHAnsi"/>
          <w:b/>
          <w:bCs/>
          <w:sz w:val="24"/>
          <w:szCs w:val="24"/>
        </w:rPr>
        <w:t>HR Compliance:</w:t>
      </w:r>
      <w:r w:rsidRPr="00DA7F88">
        <w:rPr>
          <w:rFonts w:asciiTheme="majorHAnsi" w:hAnsiTheme="majorHAnsi" w:cstheme="majorHAnsi"/>
          <w:sz w:val="24"/>
          <w:szCs w:val="24"/>
        </w:rPr>
        <w:t xml:space="preserve"> Ensure compliance with labour laws and regulations, maintain employee records, and assist with audits and reporting.</w:t>
      </w:r>
    </w:p>
    <w:p w14:paraId="1F14D92D" w14:textId="77777777" w:rsidR="00DA7F88" w:rsidRPr="00DA7F88" w:rsidRDefault="00DA7F88" w:rsidP="00DA7F88">
      <w:pPr>
        <w:pStyle w:val="ListParagraph"/>
        <w:numPr>
          <w:ilvl w:val="0"/>
          <w:numId w:val="10"/>
        </w:numPr>
        <w:spacing w:after="0"/>
        <w:ind w:left="0"/>
        <w:jc w:val="both"/>
        <w:rPr>
          <w:rFonts w:asciiTheme="majorHAnsi" w:hAnsiTheme="majorHAnsi" w:cstheme="majorHAnsi"/>
          <w:sz w:val="24"/>
          <w:szCs w:val="24"/>
        </w:rPr>
      </w:pPr>
      <w:r w:rsidRPr="00DA7F88">
        <w:rPr>
          <w:rFonts w:asciiTheme="majorHAnsi" w:hAnsiTheme="majorHAnsi" w:cstheme="majorHAnsi"/>
          <w:b/>
          <w:bCs/>
          <w:sz w:val="24"/>
          <w:szCs w:val="24"/>
        </w:rPr>
        <w:t>Exit Process</w:t>
      </w:r>
      <w:r w:rsidRPr="00DA7F88">
        <w:rPr>
          <w:rFonts w:asciiTheme="majorHAnsi" w:hAnsiTheme="majorHAnsi" w:cstheme="majorHAnsi"/>
          <w:sz w:val="24"/>
          <w:szCs w:val="24"/>
        </w:rPr>
        <w:t>: Manage the exit process for departing employees, conduct exit interviews, and handle offboarding tasks.</w:t>
      </w:r>
    </w:p>
    <w:p w14:paraId="7DDC64CB" w14:textId="77777777" w:rsidR="00DA7F88" w:rsidRPr="00DA7F88" w:rsidRDefault="00DA7F88" w:rsidP="00DA7F88">
      <w:pPr>
        <w:pStyle w:val="ListParagraph"/>
        <w:numPr>
          <w:ilvl w:val="0"/>
          <w:numId w:val="10"/>
        </w:numPr>
        <w:spacing w:after="0"/>
        <w:ind w:left="0"/>
        <w:jc w:val="both"/>
        <w:rPr>
          <w:rFonts w:asciiTheme="majorHAnsi" w:hAnsiTheme="majorHAnsi" w:cstheme="majorHAnsi"/>
          <w:sz w:val="24"/>
          <w:szCs w:val="24"/>
        </w:rPr>
      </w:pPr>
      <w:r w:rsidRPr="00DA7F88">
        <w:rPr>
          <w:rFonts w:asciiTheme="majorHAnsi" w:hAnsiTheme="majorHAnsi" w:cstheme="majorHAnsi"/>
          <w:b/>
          <w:bCs/>
          <w:sz w:val="24"/>
          <w:szCs w:val="24"/>
        </w:rPr>
        <w:t>Employee Engagement:</w:t>
      </w:r>
      <w:r w:rsidRPr="00DA7F88">
        <w:rPr>
          <w:rFonts w:asciiTheme="majorHAnsi" w:hAnsiTheme="majorHAnsi" w:cstheme="majorHAnsi"/>
          <w:sz w:val="24"/>
          <w:szCs w:val="24"/>
        </w:rPr>
        <w:t xml:space="preserve"> Promote a positive workplace culture through engagement initiatives, feedback mechanisms, and recognition programs.</w:t>
      </w:r>
    </w:p>
    <w:p w14:paraId="0B13AA99" w14:textId="77777777" w:rsidR="00DA7F88" w:rsidRPr="00DA7F88" w:rsidRDefault="00DA7F88" w:rsidP="00DA7F88">
      <w:pPr>
        <w:pStyle w:val="ListParagraph"/>
        <w:numPr>
          <w:ilvl w:val="0"/>
          <w:numId w:val="10"/>
        </w:numPr>
        <w:spacing w:after="0"/>
        <w:ind w:left="0"/>
        <w:jc w:val="both"/>
        <w:rPr>
          <w:rFonts w:asciiTheme="majorHAnsi" w:hAnsiTheme="majorHAnsi" w:cstheme="majorHAnsi"/>
          <w:sz w:val="24"/>
          <w:szCs w:val="24"/>
        </w:rPr>
      </w:pPr>
      <w:r w:rsidRPr="00DA7F88">
        <w:rPr>
          <w:rFonts w:asciiTheme="majorHAnsi" w:hAnsiTheme="majorHAnsi" w:cstheme="majorHAnsi"/>
          <w:b/>
          <w:bCs/>
          <w:sz w:val="24"/>
          <w:szCs w:val="24"/>
        </w:rPr>
        <w:t>Data Analysis</w:t>
      </w:r>
      <w:r w:rsidRPr="00DA7F88">
        <w:rPr>
          <w:rFonts w:asciiTheme="majorHAnsi" w:hAnsiTheme="majorHAnsi" w:cstheme="majorHAnsi"/>
          <w:sz w:val="24"/>
          <w:szCs w:val="24"/>
        </w:rPr>
        <w:t>: Utilize HR data and metrics to provide insights and recommendations to improve HR programs and processes.</w:t>
      </w:r>
    </w:p>
    <w:p w14:paraId="0C8463F6" w14:textId="77777777" w:rsidR="00DA7F88" w:rsidRPr="00DA7F88" w:rsidRDefault="00DA7F88" w:rsidP="00DA7F88">
      <w:pPr>
        <w:pStyle w:val="ListParagraph"/>
        <w:numPr>
          <w:ilvl w:val="0"/>
          <w:numId w:val="10"/>
        </w:numPr>
        <w:spacing w:after="0"/>
        <w:ind w:left="0"/>
        <w:jc w:val="both"/>
        <w:rPr>
          <w:rFonts w:asciiTheme="majorHAnsi" w:hAnsiTheme="majorHAnsi" w:cstheme="majorHAnsi"/>
          <w:sz w:val="24"/>
          <w:szCs w:val="24"/>
        </w:rPr>
      </w:pPr>
      <w:r w:rsidRPr="00DA7F88">
        <w:rPr>
          <w:rFonts w:asciiTheme="majorHAnsi" w:hAnsiTheme="majorHAnsi" w:cstheme="majorHAnsi"/>
          <w:b/>
          <w:bCs/>
          <w:sz w:val="24"/>
          <w:szCs w:val="24"/>
        </w:rPr>
        <w:t>Benefits and Compensation</w:t>
      </w:r>
      <w:r w:rsidRPr="00DA7F88">
        <w:rPr>
          <w:rFonts w:asciiTheme="majorHAnsi" w:hAnsiTheme="majorHAnsi" w:cstheme="majorHAnsi"/>
          <w:sz w:val="24"/>
          <w:szCs w:val="24"/>
        </w:rPr>
        <w:t>: Support benefits administration, compensation analysis, and assist employees with inquiries related to their benefits.</w:t>
      </w:r>
    </w:p>
    <w:p w14:paraId="4DFB8692" w14:textId="77777777" w:rsidR="00DA7F88" w:rsidRPr="00DA7F88" w:rsidRDefault="00DA7F88" w:rsidP="00DA7F88">
      <w:pPr>
        <w:pStyle w:val="ListParagraph"/>
        <w:numPr>
          <w:ilvl w:val="0"/>
          <w:numId w:val="10"/>
        </w:numPr>
        <w:spacing w:after="0"/>
        <w:ind w:left="0"/>
        <w:jc w:val="both"/>
        <w:rPr>
          <w:rFonts w:asciiTheme="majorHAnsi" w:hAnsiTheme="majorHAnsi" w:cstheme="majorHAnsi"/>
          <w:sz w:val="24"/>
          <w:szCs w:val="24"/>
        </w:rPr>
      </w:pPr>
      <w:r w:rsidRPr="00DA7F88">
        <w:rPr>
          <w:rFonts w:asciiTheme="majorHAnsi" w:hAnsiTheme="majorHAnsi" w:cstheme="majorHAnsi"/>
          <w:b/>
          <w:bCs/>
          <w:sz w:val="24"/>
          <w:szCs w:val="24"/>
        </w:rPr>
        <w:t>HR Projects</w:t>
      </w:r>
      <w:r w:rsidRPr="00DA7F88">
        <w:rPr>
          <w:rFonts w:asciiTheme="majorHAnsi" w:hAnsiTheme="majorHAnsi" w:cstheme="majorHAnsi"/>
          <w:sz w:val="24"/>
          <w:szCs w:val="24"/>
        </w:rPr>
        <w:t>: Collaborate on HR projects and programs, ensuring alignment with company goals and objectives.</w:t>
      </w:r>
    </w:p>
    <w:p w14:paraId="3DB4A215" w14:textId="77777777" w:rsidR="00DA7F88" w:rsidRDefault="00DA7F88" w:rsidP="00DA7F88">
      <w:pPr>
        <w:pStyle w:val="PlainText"/>
        <w:jc w:val="both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</w:p>
    <w:p w14:paraId="45665D57" w14:textId="196473A1" w:rsidR="00DA7F88" w:rsidRPr="00DA7F88" w:rsidRDefault="00DA7F88" w:rsidP="00DA7F88">
      <w:pPr>
        <w:pStyle w:val="PlainText"/>
        <w:jc w:val="both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DA7F88">
        <w:rPr>
          <w:rFonts w:asciiTheme="majorHAnsi" w:hAnsiTheme="majorHAnsi" w:cstheme="majorHAnsi"/>
          <w:b/>
          <w:bCs/>
          <w:sz w:val="24"/>
          <w:szCs w:val="24"/>
          <w:u w:val="single"/>
        </w:rPr>
        <w:t>Qualifications:</w:t>
      </w:r>
    </w:p>
    <w:p w14:paraId="0317A555" w14:textId="77777777" w:rsidR="00DA7F88" w:rsidRPr="00DA7F88" w:rsidRDefault="00DA7F88" w:rsidP="00DA7F88">
      <w:pPr>
        <w:pStyle w:val="PlainText"/>
        <w:numPr>
          <w:ilvl w:val="0"/>
          <w:numId w:val="7"/>
        </w:numPr>
        <w:ind w:left="0"/>
        <w:jc w:val="both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DA7F88">
        <w:rPr>
          <w:rFonts w:asciiTheme="majorHAnsi" w:hAnsiTheme="majorHAnsi" w:cstheme="majorHAnsi"/>
          <w:sz w:val="24"/>
          <w:szCs w:val="24"/>
        </w:rPr>
        <w:t>Bachelor’s degree in human resources, or a related field.</w:t>
      </w:r>
    </w:p>
    <w:p w14:paraId="3D2E4F5F" w14:textId="455A9394" w:rsidR="00DA7F88" w:rsidRPr="00DA7F88" w:rsidRDefault="00842A7E" w:rsidP="00DA7F88">
      <w:pPr>
        <w:pStyle w:val="PlainText"/>
        <w:numPr>
          <w:ilvl w:val="0"/>
          <w:numId w:val="7"/>
        </w:numPr>
        <w:ind w:left="0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1</w:t>
      </w:r>
      <w:r w:rsidR="00AE341A">
        <w:rPr>
          <w:rFonts w:asciiTheme="majorHAnsi" w:hAnsiTheme="majorHAnsi" w:cstheme="majorHAnsi"/>
          <w:sz w:val="24"/>
          <w:szCs w:val="24"/>
        </w:rPr>
        <w:t xml:space="preserve"> </w:t>
      </w:r>
      <w:r>
        <w:rPr>
          <w:rFonts w:asciiTheme="majorHAnsi" w:hAnsiTheme="majorHAnsi" w:cstheme="majorHAnsi"/>
          <w:sz w:val="24"/>
          <w:szCs w:val="24"/>
        </w:rPr>
        <w:t xml:space="preserve">– </w:t>
      </w:r>
      <w:r w:rsidR="00AE341A">
        <w:rPr>
          <w:rFonts w:asciiTheme="majorHAnsi" w:hAnsiTheme="majorHAnsi" w:cstheme="majorHAnsi"/>
          <w:sz w:val="24"/>
          <w:szCs w:val="24"/>
        </w:rPr>
        <w:t>2</w:t>
      </w:r>
      <w:r w:rsidR="00DA7F88" w:rsidRPr="00DA7F88">
        <w:rPr>
          <w:rFonts w:asciiTheme="majorHAnsi" w:hAnsiTheme="majorHAnsi" w:cstheme="majorHAnsi"/>
          <w:sz w:val="24"/>
          <w:szCs w:val="24"/>
        </w:rPr>
        <w:t xml:space="preserve"> years of experience in similar positions.</w:t>
      </w:r>
    </w:p>
    <w:p w14:paraId="2500FD92" w14:textId="77777777" w:rsidR="00DA7F88" w:rsidRPr="00DA7F88" w:rsidRDefault="00DA7F88" w:rsidP="00DA7F88">
      <w:pPr>
        <w:pStyle w:val="PlainText"/>
        <w:numPr>
          <w:ilvl w:val="0"/>
          <w:numId w:val="7"/>
        </w:numPr>
        <w:ind w:left="0"/>
        <w:jc w:val="both"/>
        <w:rPr>
          <w:rFonts w:asciiTheme="majorHAnsi" w:hAnsiTheme="majorHAnsi" w:cstheme="majorHAnsi"/>
          <w:sz w:val="24"/>
          <w:szCs w:val="24"/>
        </w:rPr>
      </w:pPr>
      <w:r w:rsidRPr="00DA7F88">
        <w:rPr>
          <w:rFonts w:asciiTheme="majorHAnsi" w:hAnsiTheme="majorHAnsi" w:cstheme="majorHAnsi"/>
          <w:sz w:val="24"/>
          <w:szCs w:val="24"/>
        </w:rPr>
        <w:t>Strong interpersonal and communication skills.</w:t>
      </w:r>
    </w:p>
    <w:p w14:paraId="320C8203" w14:textId="77777777" w:rsidR="00DA7F88" w:rsidRPr="00DA7F88" w:rsidRDefault="00DA7F88" w:rsidP="00DA7F88">
      <w:pPr>
        <w:pStyle w:val="PlainText"/>
        <w:numPr>
          <w:ilvl w:val="0"/>
          <w:numId w:val="7"/>
        </w:numPr>
        <w:ind w:left="0"/>
        <w:jc w:val="both"/>
        <w:rPr>
          <w:rFonts w:asciiTheme="majorHAnsi" w:hAnsiTheme="majorHAnsi" w:cstheme="majorHAnsi"/>
          <w:sz w:val="24"/>
          <w:szCs w:val="24"/>
        </w:rPr>
      </w:pPr>
      <w:r w:rsidRPr="00DA7F88">
        <w:rPr>
          <w:rFonts w:asciiTheme="majorHAnsi" w:hAnsiTheme="majorHAnsi" w:cstheme="majorHAnsi"/>
          <w:sz w:val="24"/>
          <w:szCs w:val="24"/>
        </w:rPr>
        <w:t>Attention to detail and organizational abilities.</w:t>
      </w:r>
    </w:p>
    <w:p w14:paraId="24E47ADE" w14:textId="77777777" w:rsidR="00DA7F88" w:rsidRPr="00DA7F88" w:rsidRDefault="00DA7F88" w:rsidP="00DA7F88">
      <w:pPr>
        <w:pStyle w:val="PlainText"/>
        <w:numPr>
          <w:ilvl w:val="0"/>
          <w:numId w:val="7"/>
        </w:numPr>
        <w:ind w:left="0"/>
        <w:jc w:val="both"/>
        <w:rPr>
          <w:rFonts w:asciiTheme="majorHAnsi" w:hAnsiTheme="majorHAnsi" w:cstheme="majorHAnsi"/>
          <w:sz w:val="24"/>
          <w:szCs w:val="24"/>
        </w:rPr>
      </w:pPr>
      <w:r w:rsidRPr="00DA7F88">
        <w:rPr>
          <w:rFonts w:asciiTheme="majorHAnsi" w:hAnsiTheme="majorHAnsi" w:cstheme="majorHAnsi"/>
          <w:sz w:val="24"/>
          <w:szCs w:val="24"/>
          <w:lang w:val="en-US"/>
        </w:rPr>
        <w:t>Knowledge of</w:t>
      </w:r>
      <w:r w:rsidRPr="00DA7F88">
        <w:rPr>
          <w:rFonts w:asciiTheme="majorHAnsi" w:hAnsiTheme="majorHAnsi" w:cstheme="majorHAnsi"/>
          <w:sz w:val="24"/>
          <w:szCs w:val="24"/>
        </w:rPr>
        <w:t xml:space="preserve"> HRIS (Human Resources Information System) </w:t>
      </w:r>
      <w:r w:rsidRPr="00DA7F88">
        <w:rPr>
          <w:rFonts w:asciiTheme="majorHAnsi" w:hAnsiTheme="majorHAnsi" w:cstheme="majorHAnsi"/>
          <w:sz w:val="24"/>
          <w:szCs w:val="24"/>
          <w:lang w:val="en-US"/>
        </w:rPr>
        <w:t>will be considered an advantage</w:t>
      </w:r>
      <w:r w:rsidRPr="00DA7F88">
        <w:rPr>
          <w:rFonts w:asciiTheme="majorHAnsi" w:hAnsiTheme="majorHAnsi" w:cstheme="majorHAnsi"/>
          <w:sz w:val="24"/>
          <w:szCs w:val="24"/>
        </w:rPr>
        <w:t>.</w:t>
      </w:r>
    </w:p>
    <w:p w14:paraId="7C299B57" w14:textId="77777777" w:rsidR="00DA7F88" w:rsidRPr="00DA7F88" w:rsidRDefault="00DA7F88" w:rsidP="00DA7F88">
      <w:pPr>
        <w:pStyle w:val="PlainText"/>
        <w:numPr>
          <w:ilvl w:val="0"/>
          <w:numId w:val="7"/>
        </w:numPr>
        <w:ind w:left="0"/>
        <w:jc w:val="both"/>
        <w:rPr>
          <w:rFonts w:asciiTheme="majorHAnsi" w:hAnsiTheme="majorHAnsi" w:cstheme="majorHAnsi"/>
          <w:sz w:val="24"/>
          <w:szCs w:val="24"/>
        </w:rPr>
      </w:pPr>
      <w:r w:rsidRPr="00DA7F88">
        <w:rPr>
          <w:rFonts w:asciiTheme="majorHAnsi" w:hAnsiTheme="majorHAnsi" w:cstheme="majorHAnsi"/>
          <w:sz w:val="24"/>
          <w:szCs w:val="24"/>
        </w:rPr>
        <w:t>Multitasking and time management</w:t>
      </w:r>
    </w:p>
    <w:p w14:paraId="63395D9A" w14:textId="77777777" w:rsidR="00DA7F88" w:rsidRPr="00DA7F88" w:rsidRDefault="00DA7F88" w:rsidP="00DA7F88">
      <w:pPr>
        <w:pStyle w:val="PlainText"/>
        <w:numPr>
          <w:ilvl w:val="0"/>
          <w:numId w:val="7"/>
        </w:numPr>
        <w:ind w:left="0"/>
        <w:jc w:val="both"/>
        <w:rPr>
          <w:rFonts w:asciiTheme="majorHAnsi" w:hAnsiTheme="majorHAnsi" w:cstheme="majorHAnsi"/>
          <w:sz w:val="24"/>
          <w:szCs w:val="24"/>
        </w:rPr>
      </w:pPr>
      <w:r w:rsidRPr="00DA7F88">
        <w:rPr>
          <w:rFonts w:asciiTheme="majorHAnsi" w:hAnsiTheme="majorHAnsi" w:cstheme="majorHAnsi"/>
          <w:sz w:val="24"/>
          <w:szCs w:val="24"/>
        </w:rPr>
        <w:t>Compliance and record-keeping</w:t>
      </w:r>
    </w:p>
    <w:p w14:paraId="2AC8C6AC" w14:textId="77777777" w:rsidR="00DA7F88" w:rsidRPr="00DA7F88" w:rsidRDefault="00DA7F88" w:rsidP="00DA7F88">
      <w:pPr>
        <w:pStyle w:val="PlainText"/>
        <w:jc w:val="both"/>
        <w:rPr>
          <w:rFonts w:asciiTheme="majorHAnsi" w:hAnsiTheme="majorHAnsi" w:cstheme="majorHAnsi"/>
          <w:sz w:val="24"/>
          <w:szCs w:val="24"/>
        </w:rPr>
      </w:pPr>
    </w:p>
    <w:p w14:paraId="737A7345" w14:textId="77777777" w:rsidR="00DA7F88" w:rsidRPr="00DA7F88" w:rsidRDefault="00DA7F88" w:rsidP="00DA7F88">
      <w:pPr>
        <w:pStyle w:val="PlainText"/>
        <w:jc w:val="both"/>
        <w:rPr>
          <w:rFonts w:asciiTheme="majorHAnsi" w:hAnsiTheme="majorHAnsi" w:cstheme="majorHAnsi"/>
          <w:sz w:val="24"/>
          <w:szCs w:val="24"/>
        </w:rPr>
      </w:pPr>
    </w:p>
    <w:p w14:paraId="3BA52683" w14:textId="77777777" w:rsidR="00DA7F88" w:rsidRPr="00DA7F88" w:rsidRDefault="00DA7F88" w:rsidP="00DA7F88">
      <w:pPr>
        <w:pStyle w:val="PlainText"/>
        <w:jc w:val="both"/>
        <w:rPr>
          <w:rFonts w:asciiTheme="majorHAnsi" w:hAnsiTheme="majorHAnsi" w:cstheme="majorHAnsi"/>
          <w:sz w:val="24"/>
          <w:szCs w:val="24"/>
        </w:rPr>
      </w:pPr>
    </w:p>
    <w:p w14:paraId="49C34096" w14:textId="77777777" w:rsidR="00DA7F88" w:rsidRPr="00DA7F88" w:rsidRDefault="00DA7F88" w:rsidP="00DA7F88">
      <w:pPr>
        <w:spacing w:after="0"/>
        <w:jc w:val="both"/>
        <w:rPr>
          <w:rFonts w:asciiTheme="majorHAnsi" w:hAnsiTheme="majorHAnsi" w:cstheme="majorHAnsi"/>
          <w:b/>
          <w:sz w:val="24"/>
          <w:szCs w:val="24"/>
          <w:u w:val="single"/>
        </w:rPr>
      </w:pPr>
      <w:r w:rsidRPr="00DA7F88">
        <w:rPr>
          <w:rFonts w:asciiTheme="majorHAnsi" w:hAnsiTheme="majorHAnsi" w:cstheme="majorHAnsi"/>
          <w:b/>
          <w:sz w:val="24"/>
          <w:szCs w:val="24"/>
          <w:u w:val="single"/>
        </w:rPr>
        <w:t>What we offer</w:t>
      </w:r>
    </w:p>
    <w:p w14:paraId="6E9B8378" w14:textId="4CCDAB28" w:rsidR="00B05A15" w:rsidRPr="00B05A15" w:rsidRDefault="00B05A15" w:rsidP="00B05A15">
      <w:pPr>
        <w:pStyle w:val="ListParagraph"/>
        <w:numPr>
          <w:ilvl w:val="0"/>
          <w:numId w:val="7"/>
        </w:numPr>
        <w:spacing w:after="0"/>
        <w:rPr>
          <w:rFonts w:asciiTheme="majorHAnsi" w:hAnsiTheme="majorHAnsi" w:cstheme="majorHAnsi"/>
          <w:bCs/>
          <w:sz w:val="24"/>
          <w:szCs w:val="24"/>
        </w:rPr>
      </w:pPr>
      <w:r w:rsidRPr="00B05A15">
        <w:rPr>
          <w:rFonts w:asciiTheme="majorHAnsi" w:hAnsiTheme="majorHAnsi" w:cstheme="majorHAnsi"/>
          <w:bCs/>
          <w:sz w:val="24"/>
          <w:szCs w:val="24"/>
        </w:rPr>
        <w:t xml:space="preserve">A competitive remuneration package according to experience and qualifications. </w:t>
      </w:r>
    </w:p>
    <w:p w14:paraId="5F0F7BF1" w14:textId="318A5A13" w:rsidR="00B05A15" w:rsidRPr="00B05A15" w:rsidRDefault="00B05A15" w:rsidP="00B05A15">
      <w:pPr>
        <w:pStyle w:val="ListParagraph"/>
        <w:numPr>
          <w:ilvl w:val="0"/>
          <w:numId w:val="7"/>
        </w:numPr>
        <w:spacing w:after="0"/>
        <w:rPr>
          <w:rFonts w:asciiTheme="majorHAnsi" w:hAnsiTheme="majorHAnsi" w:cstheme="majorHAnsi"/>
          <w:bCs/>
          <w:sz w:val="24"/>
          <w:szCs w:val="24"/>
        </w:rPr>
      </w:pPr>
      <w:r w:rsidRPr="00B05A15">
        <w:rPr>
          <w:rFonts w:asciiTheme="majorHAnsi" w:hAnsiTheme="majorHAnsi" w:cstheme="majorHAnsi"/>
          <w:bCs/>
          <w:sz w:val="24"/>
          <w:szCs w:val="24"/>
        </w:rPr>
        <w:t xml:space="preserve">Career development opportunities </w:t>
      </w:r>
    </w:p>
    <w:p w14:paraId="7012B55F" w14:textId="44E357F6" w:rsidR="00B05A15" w:rsidRPr="00B05A15" w:rsidRDefault="00B05A15" w:rsidP="00B05A15">
      <w:pPr>
        <w:pStyle w:val="ListParagraph"/>
        <w:numPr>
          <w:ilvl w:val="0"/>
          <w:numId w:val="7"/>
        </w:numPr>
        <w:spacing w:after="0"/>
        <w:rPr>
          <w:rFonts w:asciiTheme="majorHAnsi" w:hAnsiTheme="majorHAnsi" w:cstheme="majorHAnsi"/>
          <w:bCs/>
          <w:sz w:val="24"/>
          <w:szCs w:val="24"/>
        </w:rPr>
      </w:pPr>
      <w:r w:rsidRPr="00B05A15">
        <w:rPr>
          <w:rFonts w:asciiTheme="majorHAnsi" w:hAnsiTheme="majorHAnsi" w:cstheme="majorHAnsi"/>
          <w:bCs/>
          <w:sz w:val="24"/>
          <w:szCs w:val="24"/>
        </w:rPr>
        <w:t>Continues learning and development</w:t>
      </w:r>
    </w:p>
    <w:p w14:paraId="18C50223" w14:textId="4EB0B9AD" w:rsidR="00B05A15" w:rsidRPr="00B05A15" w:rsidRDefault="00B05A15" w:rsidP="00B05A15">
      <w:pPr>
        <w:pStyle w:val="ListParagraph"/>
        <w:numPr>
          <w:ilvl w:val="0"/>
          <w:numId w:val="7"/>
        </w:numPr>
        <w:spacing w:after="0"/>
        <w:rPr>
          <w:rFonts w:asciiTheme="majorHAnsi" w:hAnsiTheme="majorHAnsi" w:cstheme="majorHAnsi"/>
          <w:bCs/>
          <w:sz w:val="24"/>
          <w:szCs w:val="24"/>
        </w:rPr>
      </w:pPr>
      <w:r w:rsidRPr="00B05A15">
        <w:rPr>
          <w:rFonts w:asciiTheme="majorHAnsi" w:hAnsiTheme="majorHAnsi" w:cstheme="majorHAnsi"/>
          <w:bCs/>
          <w:sz w:val="24"/>
          <w:szCs w:val="24"/>
        </w:rPr>
        <w:t>Provident Fund</w:t>
      </w:r>
    </w:p>
    <w:p w14:paraId="58EFBFAC" w14:textId="5DD6FF97" w:rsidR="00B05A15" w:rsidRPr="00B05A15" w:rsidRDefault="00B05A15" w:rsidP="00B05A15">
      <w:pPr>
        <w:pStyle w:val="ListParagraph"/>
        <w:numPr>
          <w:ilvl w:val="0"/>
          <w:numId w:val="7"/>
        </w:numPr>
        <w:spacing w:after="0"/>
        <w:rPr>
          <w:rFonts w:asciiTheme="majorHAnsi" w:hAnsiTheme="majorHAnsi" w:cstheme="majorHAnsi"/>
          <w:bCs/>
          <w:sz w:val="24"/>
          <w:szCs w:val="24"/>
        </w:rPr>
      </w:pPr>
      <w:r w:rsidRPr="00B05A15">
        <w:rPr>
          <w:rFonts w:asciiTheme="majorHAnsi" w:hAnsiTheme="majorHAnsi" w:cstheme="majorHAnsi"/>
          <w:bCs/>
          <w:sz w:val="24"/>
          <w:szCs w:val="24"/>
        </w:rPr>
        <w:t xml:space="preserve">Medical Scheme </w:t>
      </w:r>
    </w:p>
    <w:p w14:paraId="009903DA" w14:textId="032E73F6" w:rsidR="00B05A15" w:rsidRPr="00B05A15" w:rsidRDefault="00B05A15" w:rsidP="00B05A15">
      <w:pPr>
        <w:pStyle w:val="ListParagraph"/>
        <w:numPr>
          <w:ilvl w:val="0"/>
          <w:numId w:val="7"/>
        </w:numPr>
        <w:spacing w:after="0"/>
        <w:rPr>
          <w:rFonts w:asciiTheme="majorHAnsi" w:hAnsiTheme="majorHAnsi" w:cstheme="majorHAnsi"/>
          <w:bCs/>
          <w:sz w:val="24"/>
          <w:szCs w:val="24"/>
        </w:rPr>
      </w:pPr>
      <w:r w:rsidRPr="00B05A15">
        <w:rPr>
          <w:rFonts w:asciiTheme="majorHAnsi" w:hAnsiTheme="majorHAnsi" w:cstheme="majorHAnsi"/>
          <w:bCs/>
          <w:sz w:val="24"/>
          <w:szCs w:val="24"/>
        </w:rPr>
        <w:t>Discounts at more than 100 restaurants all over Cyprus</w:t>
      </w:r>
    </w:p>
    <w:p w14:paraId="681DACA6" w14:textId="0A59929D" w:rsidR="00DA7F88" w:rsidRPr="00B05A15" w:rsidRDefault="00B05A15" w:rsidP="00B05A15">
      <w:pPr>
        <w:pStyle w:val="ListParagraph"/>
        <w:numPr>
          <w:ilvl w:val="0"/>
          <w:numId w:val="7"/>
        </w:numPr>
        <w:spacing w:after="0"/>
        <w:rPr>
          <w:rFonts w:asciiTheme="majorHAnsi" w:hAnsiTheme="majorHAnsi" w:cstheme="majorHAnsi"/>
          <w:sz w:val="24"/>
          <w:szCs w:val="24"/>
        </w:rPr>
      </w:pPr>
      <w:r w:rsidRPr="00B05A15">
        <w:rPr>
          <w:rFonts w:asciiTheme="majorHAnsi" w:hAnsiTheme="majorHAnsi" w:cstheme="majorHAnsi"/>
          <w:bCs/>
          <w:sz w:val="24"/>
          <w:szCs w:val="24"/>
        </w:rPr>
        <w:t>Free daily meal and beverages</w:t>
      </w:r>
    </w:p>
    <w:p w14:paraId="0A6FC7BA" w14:textId="77777777" w:rsidR="00775B0B" w:rsidRPr="00DA7F88" w:rsidRDefault="00775B0B" w:rsidP="00DA7F88">
      <w:pPr>
        <w:pStyle w:val="PlainText"/>
        <w:jc w:val="both"/>
        <w:rPr>
          <w:rFonts w:asciiTheme="majorHAnsi" w:hAnsiTheme="majorHAnsi" w:cstheme="majorHAnsi"/>
          <w:sz w:val="24"/>
          <w:szCs w:val="24"/>
        </w:rPr>
      </w:pPr>
    </w:p>
    <w:p w14:paraId="196FF451" w14:textId="728C1B84" w:rsidR="004E4B58" w:rsidRDefault="004E4B58" w:rsidP="004E4B58">
      <w:pPr>
        <w:spacing w:after="0"/>
        <w:jc w:val="both"/>
        <w:rPr>
          <w:rFonts w:asciiTheme="majorHAnsi" w:hAnsiTheme="majorHAnsi" w:cstheme="majorHAnsi"/>
          <w:b/>
          <w:sz w:val="24"/>
          <w:szCs w:val="24"/>
          <w:u w:val="single"/>
        </w:rPr>
      </w:pPr>
      <w:r w:rsidRPr="00DA7F88">
        <w:rPr>
          <w:rFonts w:asciiTheme="majorHAnsi" w:hAnsiTheme="majorHAnsi" w:cstheme="majorHAnsi"/>
          <w:sz w:val="24"/>
          <w:szCs w:val="24"/>
        </w:rPr>
        <w:t>Interested applicants must forward a Curriculum Vitae at</w:t>
      </w:r>
      <w:r w:rsidRPr="00DA7F88">
        <w:rPr>
          <w:rFonts w:asciiTheme="majorHAnsi" w:hAnsiTheme="majorHAnsi" w:cstheme="majorHAnsi"/>
          <w:bCs/>
          <w:sz w:val="24"/>
          <w:szCs w:val="24"/>
        </w:rPr>
        <w:t xml:space="preserve"> </w:t>
      </w:r>
      <w:hyperlink r:id="rId7" w:history="1">
        <w:r w:rsidR="00AF4EAD" w:rsidRPr="00AF4EAD">
          <w:rPr>
            <w:rStyle w:val="Hyperlink"/>
            <w:lang w:val="en-US"/>
          </w:rPr>
          <w:t>e.kosmidou@phc.com.cy</w:t>
        </w:r>
      </w:hyperlink>
      <w:r w:rsidR="00AF4EAD" w:rsidRPr="00AF4EAD">
        <w:t xml:space="preserve"> </w:t>
      </w:r>
      <w:r w:rsidRPr="00DA7F88">
        <w:rPr>
          <w:rFonts w:asciiTheme="majorHAnsi" w:hAnsiTheme="majorHAnsi" w:cstheme="majorHAnsi"/>
          <w:sz w:val="24"/>
          <w:szCs w:val="24"/>
        </w:rPr>
        <w:t xml:space="preserve">quoting the reference </w:t>
      </w:r>
      <w:r w:rsidRPr="00DA7F88">
        <w:rPr>
          <w:rFonts w:asciiTheme="majorHAnsi" w:hAnsiTheme="majorHAnsi" w:cstheme="majorHAnsi"/>
          <w:b/>
          <w:sz w:val="24"/>
          <w:szCs w:val="24"/>
          <w:u w:val="single"/>
          <w:lang w:val="en-US"/>
        </w:rPr>
        <w:t>HR</w:t>
      </w:r>
      <w:r>
        <w:rPr>
          <w:rFonts w:asciiTheme="majorHAnsi" w:hAnsiTheme="majorHAnsi" w:cstheme="majorHAnsi"/>
          <w:b/>
          <w:sz w:val="24"/>
          <w:szCs w:val="24"/>
          <w:u w:val="single"/>
          <w:lang w:val="en-US"/>
        </w:rPr>
        <w:t>F</w:t>
      </w:r>
      <w:r w:rsidRPr="00DA7F88">
        <w:rPr>
          <w:rFonts w:asciiTheme="majorHAnsi" w:hAnsiTheme="majorHAnsi" w:cstheme="majorHAnsi"/>
          <w:b/>
          <w:sz w:val="24"/>
          <w:szCs w:val="24"/>
          <w:u w:val="single"/>
        </w:rPr>
        <w:t>/</w:t>
      </w:r>
      <w:r w:rsidR="001E2AF2">
        <w:rPr>
          <w:rFonts w:asciiTheme="majorHAnsi" w:hAnsiTheme="majorHAnsi" w:cstheme="majorHAnsi"/>
          <w:b/>
          <w:sz w:val="24"/>
          <w:szCs w:val="24"/>
          <w:u w:val="single"/>
        </w:rPr>
        <w:t>TACOBELL</w:t>
      </w:r>
    </w:p>
    <w:p w14:paraId="57DE03CF" w14:textId="7B44F43D" w:rsidR="004E4B58" w:rsidRPr="004E4B58" w:rsidRDefault="004E4B58" w:rsidP="004E4B58">
      <w:pPr>
        <w:pStyle w:val="ListParagraph"/>
        <w:spacing w:after="0"/>
        <w:ind w:left="0"/>
        <w:jc w:val="center"/>
        <w:rPr>
          <w:rFonts w:asciiTheme="majorHAnsi" w:hAnsiTheme="majorHAnsi" w:cstheme="majorHAnsi"/>
          <w:b/>
          <w:bCs/>
          <w:kern w:val="2"/>
          <w:sz w:val="24"/>
          <w:szCs w:val="24"/>
          <w14:ligatures w14:val="standardContextual"/>
        </w:rPr>
      </w:pPr>
      <w:r w:rsidRPr="004E4B58">
        <w:rPr>
          <w:rFonts w:asciiTheme="majorHAnsi" w:hAnsiTheme="majorHAnsi" w:cstheme="majorHAnsi"/>
          <w:b/>
          <w:bCs/>
          <w:kern w:val="2"/>
          <w:sz w:val="24"/>
          <w:szCs w:val="24"/>
          <w14:ligatures w14:val="standardContextual"/>
        </w:rPr>
        <w:t>All applications will be treated in strict confidence.</w:t>
      </w:r>
    </w:p>
    <w:p w14:paraId="618F3B62" w14:textId="536991FA" w:rsidR="004E4B58" w:rsidRPr="004E4B58" w:rsidRDefault="004E4B58" w:rsidP="004E4B58">
      <w:pPr>
        <w:pStyle w:val="ListParagraph"/>
        <w:spacing w:after="0"/>
        <w:ind w:left="0"/>
        <w:jc w:val="center"/>
        <w:rPr>
          <w:rFonts w:asciiTheme="majorHAnsi" w:hAnsiTheme="majorHAnsi" w:cstheme="majorHAnsi"/>
          <w:kern w:val="2"/>
          <w:sz w:val="24"/>
          <w:szCs w:val="24"/>
          <w14:ligatures w14:val="standardContextual"/>
        </w:rPr>
      </w:pPr>
      <w:r w:rsidRPr="004E4B58">
        <w:rPr>
          <w:rFonts w:asciiTheme="majorHAnsi" w:hAnsiTheme="majorHAnsi" w:cstheme="majorHAnsi"/>
          <w:sz w:val="24"/>
          <w:szCs w:val="24"/>
        </w:rPr>
        <w:t>Please note that only successful candidates will be contacted.</w:t>
      </w:r>
    </w:p>
    <w:p w14:paraId="6C8D6AEC" w14:textId="77777777" w:rsidR="004E4B58" w:rsidRPr="00DA7F88" w:rsidRDefault="004E4B58" w:rsidP="004E4B58">
      <w:pPr>
        <w:spacing w:after="0"/>
        <w:rPr>
          <w:rFonts w:asciiTheme="majorHAnsi" w:hAnsiTheme="majorHAnsi" w:cstheme="majorHAnsi"/>
          <w:sz w:val="24"/>
          <w:szCs w:val="24"/>
        </w:rPr>
      </w:pPr>
    </w:p>
    <w:p w14:paraId="62378978" w14:textId="77777777" w:rsidR="00775B0B" w:rsidRPr="00DA7F88" w:rsidRDefault="00775B0B" w:rsidP="00DA7F88">
      <w:pPr>
        <w:spacing w:after="0"/>
        <w:jc w:val="both"/>
        <w:rPr>
          <w:rFonts w:asciiTheme="majorHAnsi" w:hAnsiTheme="majorHAnsi" w:cstheme="majorHAnsi"/>
          <w:b/>
          <w:sz w:val="24"/>
          <w:szCs w:val="24"/>
        </w:rPr>
      </w:pPr>
    </w:p>
    <w:p w14:paraId="2FD35DF4" w14:textId="77777777" w:rsidR="00775B0B" w:rsidRPr="00DA7F88" w:rsidRDefault="00775B0B" w:rsidP="00DA7F88">
      <w:pPr>
        <w:pStyle w:val="PlainText"/>
        <w:jc w:val="both"/>
        <w:rPr>
          <w:rFonts w:asciiTheme="majorHAnsi" w:hAnsiTheme="majorHAnsi" w:cstheme="majorHAnsi"/>
          <w:sz w:val="24"/>
          <w:szCs w:val="24"/>
        </w:rPr>
      </w:pPr>
    </w:p>
    <w:sectPr w:rsidR="00775B0B" w:rsidRPr="00DA7F88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86F39A" w14:textId="77777777" w:rsidR="00C37A04" w:rsidRDefault="00C37A04" w:rsidP="00775B0B">
      <w:pPr>
        <w:spacing w:after="0" w:line="240" w:lineRule="auto"/>
      </w:pPr>
      <w:r>
        <w:separator/>
      </w:r>
    </w:p>
  </w:endnote>
  <w:endnote w:type="continuationSeparator" w:id="0">
    <w:p w14:paraId="2ADB057D" w14:textId="77777777" w:rsidR="00C37A04" w:rsidRDefault="00C37A04" w:rsidP="00775B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BC168C" w14:textId="77777777" w:rsidR="00C37A04" w:rsidRDefault="00C37A04" w:rsidP="00775B0B">
      <w:pPr>
        <w:spacing w:after="0" w:line="240" w:lineRule="auto"/>
      </w:pPr>
      <w:r>
        <w:separator/>
      </w:r>
    </w:p>
  </w:footnote>
  <w:footnote w:type="continuationSeparator" w:id="0">
    <w:p w14:paraId="72F76D25" w14:textId="77777777" w:rsidR="00C37A04" w:rsidRDefault="00C37A04" w:rsidP="00775B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98EAF1" w14:textId="2C2E4243" w:rsidR="00775B0B" w:rsidRDefault="00775B0B">
    <w:pPr>
      <w:pStyle w:val="Header"/>
    </w:pPr>
    <w:r>
      <w:rPr>
        <w:noProof/>
      </w:rPr>
      <w:drawing>
        <wp:inline distT="0" distB="0" distL="0" distR="0" wp14:anchorId="3C92B6D3" wp14:editId="2BA676F4">
          <wp:extent cx="847725" cy="402590"/>
          <wp:effectExtent l="0" t="0" r="9525" b="0"/>
          <wp:docPr id="123610429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4025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C1061"/>
    <w:multiLevelType w:val="hybridMultilevel"/>
    <w:tmpl w:val="0B7AA18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406F30"/>
    <w:multiLevelType w:val="hybridMultilevel"/>
    <w:tmpl w:val="A78E9E4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2F0175"/>
    <w:multiLevelType w:val="hybridMultilevel"/>
    <w:tmpl w:val="693469E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9137FD"/>
    <w:multiLevelType w:val="hybridMultilevel"/>
    <w:tmpl w:val="34C49DE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7B0D17"/>
    <w:multiLevelType w:val="hybridMultilevel"/>
    <w:tmpl w:val="B63247D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684D29"/>
    <w:multiLevelType w:val="hybridMultilevel"/>
    <w:tmpl w:val="28EC6748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7ECF82A">
      <w:numFmt w:val="bullet"/>
      <w:lvlText w:val="•"/>
      <w:lvlJc w:val="left"/>
      <w:pPr>
        <w:ind w:left="1800" w:hanging="720"/>
      </w:pPr>
      <w:rPr>
        <w:rFonts w:ascii="Calibri Light" w:eastAsiaTheme="minorHAnsi" w:hAnsi="Calibri Light" w:cs="Calibri Light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1D109C"/>
    <w:multiLevelType w:val="hybridMultilevel"/>
    <w:tmpl w:val="44B689C6"/>
    <w:lvl w:ilvl="0" w:tplc="DB9CA9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2C0136"/>
    <w:multiLevelType w:val="hybridMultilevel"/>
    <w:tmpl w:val="49EE8D8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AF4AECA">
      <w:start w:val="10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9156821">
    <w:abstractNumId w:val="7"/>
  </w:num>
  <w:num w:numId="2" w16cid:durableId="294069061">
    <w:abstractNumId w:val="2"/>
  </w:num>
  <w:num w:numId="3" w16cid:durableId="494078353">
    <w:abstractNumId w:val="3"/>
  </w:num>
  <w:num w:numId="4" w16cid:durableId="337931132">
    <w:abstractNumId w:val="5"/>
  </w:num>
  <w:num w:numId="5" w16cid:durableId="1060011854">
    <w:abstractNumId w:val="0"/>
  </w:num>
  <w:num w:numId="6" w16cid:durableId="1475484941">
    <w:abstractNumId w:val="6"/>
  </w:num>
  <w:num w:numId="7" w16cid:durableId="1372455356">
    <w:abstractNumId w:val="5"/>
  </w:num>
  <w:num w:numId="8" w16cid:durableId="2095584669">
    <w:abstractNumId w:val="0"/>
  </w:num>
  <w:num w:numId="9" w16cid:durableId="2035183707">
    <w:abstractNumId w:val="6"/>
  </w:num>
  <w:num w:numId="10" w16cid:durableId="881094306">
    <w:abstractNumId w:val="1"/>
  </w:num>
  <w:num w:numId="11" w16cid:durableId="106406847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F2A"/>
    <w:rsid w:val="000C2E13"/>
    <w:rsid w:val="00111E53"/>
    <w:rsid w:val="00150880"/>
    <w:rsid w:val="0017691D"/>
    <w:rsid w:val="001E2AF2"/>
    <w:rsid w:val="002C07F7"/>
    <w:rsid w:val="002F3AF8"/>
    <w:rsid w:val="00363186"/>
    <w:rsid w:val="003C1E73"/>
    <w:rsid w:val="00417ABA"/>
    <w:rsid w:val="004E4B58"/>
    <w:rsid w:val="005B4F2A"/>
    <w:rsid w:val="006A3F4E"/>
    <w:rsid w:val="006D63D9"/>
    <w:rsid w:val="006E1B3C"/>
    <w:rsid w:val="00775B0B"/>
    <w:rsid w:val="008227C6"/>
    <w:rsid w:val="00842A7E"/>
    <w:rsid w:val="0084589B"/>
    <w:rsid w:val="00873B4F"/>
    <w:rsid w:val="009A1190"/>
    <w:rsid w:val="009C3904"/>
    <w:rsid w:val="00A05464"/>
    <w:rsid w:val="00A83AC4"/>
    <w:rsid w:val="00AE341A"/>
    <w:rsid w:val="00AF4EAD"/>
    <w:rsid w:val="00B05A15"/>
    <w:rsid w:val="00BE0A0E"/>
    <w:rsid w:val="00C37A04"/>
    <w:rsid w:val="00C841AB"/>
    <w:rsid w:val="00DA7F88"/>
    <w:rsid w:val="00E85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CBAEF9"/>
  <w15:chartTrackingRefBased/>
  <w15:docId w15:val="{869DED61-BA87-4A2D-8277-291288856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5B4F2A"/>
    <w:pPr>
      <w:spacing w:after="0" w:line="240" w:lineRule="auto"/>
    </w:pPr>
    <w:rPr>
      <w:rFonts w:ascii="Calibri" w:eastAsia="Times New Roman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B4F2A"/>
    <w:rPr>
      <w:rFonts w:ascii="Calibri" w:eastAsia="Times New Roman" w:hAnsi="Calibri"/>
      <w:szCs w:val="21"/>
    </w:rPr>
  </w:style>
  <w:style w:type="paragraph" w:styleId="Header">
    <w:name w:val="header"/>
    <w:basedOn w:val="Normal"/>
    <w:link w:val="HeaderChar"/>
    <w:uiPriority w:val="99"/>
    <w:unhideWhenUsed/>
    <w:rsid w:val="00775B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5B0B"/>
  </w:style>
  <w:style w:type="paragraph" w:styleId="Footer">
    <w:name w:val="footer"/>
    <w:basedOn w:val="Normal"/>
    <w:link w:val="FooterChar"/>
    <w:uiPriority w:val="99"/>
    <w:unhideWhenUsed/>
    <w:rsid w:val="00775B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5B0B"/>
  </w:style>
  <w:style w:type="paragraph" w:styleId="NoSpacing">
    <w:name w:val="No Spacing"/>
    <w:uiPriority w:val="1"/>
    <w:qFormat/>
    <w:rsid w:val="00775B0B"/>
    <w:pPr>
      <w:spacing w:after="0" w:line="240" w:lineRule="auto"/>
    </w:pPr>
    <w:rPr>
      <w:kern w:val="0"/>
      <w14:ligatures w14:val="none"/>
    </w:rPr>
  </w:style>
  <w:style w:type="paragraph" w:styleId="ListParagraph">
    <w:name w:val="List Paragraph"/>
    <w:basedOn w:val="Normal"/>
    <w:uiPriority w:val="34"/>
    <w:qFormat/>
    <w:rsid w:val="00775B0B"/>
    <w:pPr>
      <w:spacing w:line="256" w:lineRule="auto"/>
      <w:ind w:left="720"/>
      <w:contextualSpacing/>
    </w:pPr>
    <w:rPr>
      <w:kern w:val="0"/>
      <w14:ligatures w14:val="none"/>
    </w:rPr>
  </w:style>
  <w:style w:type="character" w:styleId="Hyperlink">
    <w:name w:val="Hyperlink"/>
    <w:unhideWhenUsed/>
    <w:rsid w:val="00775B0B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F4E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96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5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.kosmidou@phc.com.c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457</Words>
  <Characters>2606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 Loizidou</dc:creator>
  <cp:keywords/>
  <dc:description/>
  <cp:lastModifiedBy>Angela Georgiou</cp:lastModifiedBy>
  <cp:revision>5</cp:revision>
  <cp:lastPrinted>2023-11-02T12:28:00Z</cp:lastPrinted>
  <dcterms:created xsi:type="dcterms:W3CDTF">2025-10-17T12:10:00Z</dcterms:created>
  <dcterms:modified xsi:type="dcterms:W3CDTF">2025-10-17T13:29:00Z</dcterms:modified>
</cp:coreProperties>
</file>