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D76BD" w14:textId="77777777" w:rsidR="00E914F7" w:rsidRPr="00AF52F2" w:rsidRDefault="00E914F7" w:rsidP="00E914F7">
      <w:pPr>
        <w:spacing w:after="80" w:line="288" w:lineRule="auto"/>
        <w:jc w:val="right"/>
        <w:rPr>
          <w:rFonts w:asciiTheme="minorHAnsi" w:hAnsiTheme="minorHAnsi" w:cs="Archivo Expanded Expanded"/>
          <w:color w:val="2D6181"/>
          <w:spacing w:val="8"/>
        </w:rPr>
      </w:pPr>
    </w:p>
    <w:p w14:paraId="29B41085" w14:textId="5386EE07" w:rsidR="00AF52F2" w:rsidRPr="00AF52F2" w:rsidRDefault="00AF52F2" w:rsidP="00AF52F2">
      <w:pPr>
        <w:spacing w:after="80" w:line="288" w:lineRule="auto"/>
        <w:rPr>
          <w:rFonts w:asciiTheme="minorHAnsi" w:hAnsiTheme="minorHAnsi" w:cs="Archivo Expanded Expanded"/>
          <w:spacing w:val="8"/>
          <w:lang w:val="en-GB"/>
        </w:rPr>
      </w:pPr>
      <w:r w:rsidRPr="00AF52F2">
        <w:rPr>
          <w:rFonts w:asciiTheme="minorHAnsi" w:hAnsiTheme="minorHAnsi" w:cs="Archivo Expanded Expanded"/>
          <w:b/>
          <w:bCs/>
          <w:spacing w:val="8"/>
          <w:lang w:val="en-GB"/>
        </w:rPr>
        <w:t>Job Title</w:t>
      </w:r>
      <w:r w:rsidRPr="00AF52F2">
        <w:rPr>
          <w:rFonts w:asciiTheme="minorHAnsi" w:hAnsiTheme="minorHAnsi" w:cs="Archivo Expanded Expanded"/>
          <w:spacing w:val="8"/>
          <w:lang w:val="en-GB"/>
        </w:rPr>
        <w:t>: HR Administrator</w:t>
      </w:r>
      <w:r>
        <w:rPr>
          <w:rFonts w:asciiTheme="minorHAnsi" w:hAnsiTheme="minorHAnsi" w:cs="Archivo Expanded Expanded"/>
          <w:spacing w:val="8"/>
          <w:lang w:val="en-GB"/>
        </w:rPr>
        <w:t xml:space="preserve"> </w:t>
      </w:r>
    </w:p>
    <w:p w14:paraId="332C5B41" w14:textId="77777777" w:rsidR="00AF52F2" w:rsidRDefault="00AF52F2" w:rsidP="00AF52F2">
      <w:pPr>
        <w:spacing w:after="80" w:line="288" w:lineRule="auto"/>
        <w:rPr>
          <w:rFonts w:asciiTheme="minorHAnsi" w:hAnsiTheme="minorHAnsi" w:cs="Archivo Expanded Expanded"/>
          <w:b/>
          <w:bCs/>
          <w:spacing w:val="8"/>
          <w:lang w:val="en-GB"/>
        </w:rPr>
      </w:pPr>
    </w:p>
    <w:p w14:paraId="416C31CD" w14:textId="77777777" w:rsidR="001D7DE5" w:rsidRDefault="00AF52F2" w:rsidP="00AF52F2">
      <w:pPr>
        <w:spacing w:after="80" w:line="288" w:lineRule="auto"/>
        <w:rPr>
          <w:rFonts w:asciiTheme="minorHAnsi" w:hAnsiTheme="minorHAnsi" w:cs="Archivo Expanded Expanded"/>
          <w:spacing w:val="8"/>
          <w:lang w:val="en-GB"/>
        </w:rPr>
      </w:pPr>
      <w:r w:rsidRPr="00AF52F2">
        <w:rPr>
          <w:rFonts w:asciiTheme="minorHAnsi" w:hAnsiTheme="minorHAnsi" w:cs="Archivo Expanded Expanded"/>
          <w:b/>
          <w:bCs/>
          <w:spacing w:val="8"/>
          <w:lang w:val="en-GB"/>
        </w:rPr>
        <w:t>Job Summary</w:t>
      </w:r>
      <w:r w:rsidRPr="00AF52F2">
        <w:rPr>
          <w:rFonts w:asciiTheme="minorHAnsi" w:hAnsiTheme="minorHAnsi" w:cs="Archivo Expanded Expanded"/>
          <w:spacing w:val="8"/>
          <w:lang w:val="en-GB"/>
        </w:rPr>
        <w:t>:</w:t>
      </w:r>
      <w:r w:rsidRPr="00AF52F2">
        <w:rPr>
          <w:rFonts w:asciiTheme="minorHAnsi" w:hAnsiTheme="minorHAnsi" w:cs="Archivo Expanded Expanded"/>
          <w:spacing w:val="8"/>
          <w:lang w:val="en-GB"/>
        </w:rPr>
        <w:br/>
      </w:r>
      <w:r w:rsidR="001D7DE5">
        <w:rPr>
          <w:rFonts w:asciiTheme="minorHAnsi" w:hAnsiTheme="minorHAnsi" w:cs="Archivo Expanded Expanded"/>
          <w:spacing w:val="8"/>
          <w:lang w:val="en-GB"/>
        </w:rPr>
        <w:t xml:space="preserve">Mare Village Paphos Hotel, operated by Wavemaker hospitality is looking to recruit an HR Administrator. </w:t>
      </w:r>
    </w:p>
    <w:p w14:paraId="7BEA7B61" w14:textId="4BD4E544" w:rsidR="00AF52F2" w:rsidRPr="00AF52F2" w:rsidRDefault="00AF52F2" w:rsidP="00AF52F2">
      <w:p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The HR Administrator is responsible for supporting the Human Resources department in all aspects of HR operations, including recruitment, employee onboarding, benefits administration, record keeping, compliance, and maintaining employee records. This role ensures that HR processes are efficient, compliant with regulations, and supportive of the organization's goals. The HR Administrator also serves as a point of contact for employees regarding HR-related inquiries and issues.</w:t>
      </w:r>
    </w:p>
    <w:p w14:paraId="1D77D08F" w14:textId="77777777" w:rsidR="00AF52F2" w:rsidRDefault="00AF52F2" w:rsidP="00AF52F2">
      <w:pPr>
        <w:spacing w:after="80" w:line="288" w:lineRule="auto"/>
        <w:rPr>
          <w:rFonts w:asciiTheme="minorHAnsi" w:hAnsiTheme="minorHAnsi" w:cs="Archivo Expanded Expanded"/>
          <w:b/>
          <w:bCs/>
          <w:spacing w:val="8"/>
          <w:lang w:val="en-GB"/>
        </w:rPr>
      </w:pPr>
    </w:p>
    <w:p w14:paraId="6D8C39DD" w14:textId="47B59DE9" w:rsidR="00AF52F2" w:rsidRPr="00AF52F2" w:rsidRDefault="00AF52F2" w:rsidP="00AF52F2">
      <w:pPr>
        <w:spacing w:after="80" w:line="288" w:lineRule="auto"/>
        <w:rPr>
          <w:rFonts w:asciiTheme="minorHAnsi" w:hAnsiTheme="minorHAnsi" w:cs="Archivo Expanded Expanded"/>
          <w:spacing w:val="8"/>
          <w:lang w:val="en-GB"/>
        </w:rPr>
      </w:pPr>
      <w:r w:rsidRPr="00AF52F2">
        <w:rPr>
          <w:rFonts w:asciiTheme="minorHAnsi" w:hAnsiTheme="minorHAnsi" w:cs="Archivo Expanded Expanded"/>
          <w:b/>
          <w:bCs/>
          <w:spacing w:val="8"/>
          <w:lang w:val="en-GB"/>
        </w:rPr>
        <w:t>Key Responsibilities</w:t>
      </w:r>
      <w:r w:rsidRPr="00AF52F2">
        <w:rPr>
          <w:rFonts w:asciiTheme="minorHAnsi" w:hAnsiTheme="minorHAnsi" w:cs="Archivo Expanded Expanded"/>
          <w:spacing w:val="8"/>
          <w:lang w:val="en-GB"/>
        </w:rPr>
        <w:t>:</w:t>
      </w:r>
    </w:p>
    <w:p w14:paraId="0957224A"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Welcoming staff to resort/on boarding and induction to the company polices</w:t>
      </w:r>
    </w:p>
    <w:p w14:paraId="6ECB31C5"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Deliver employees handbooks to every employee and collect signatures for receiving the employee’s handbooks.</w:t>
      </w:r>
    </w:p>
    <w:p w14:paraId="044137F3"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 xml:space="preserve">Deliver employees notices and collect receipts for delivering the notices, keep in employees files. </w:t>
      </w:r>
    </w:p>
    <w:p w14:paraId="550C0F9C"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 xml:space="preserve">Point of contact to all employees for administrative issues.  </w:t>
      </w:r>
    </w:p>
    <w:p w14:paraId="4ABFC590"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Supporting staff recruitment processes, preparing all documents for employment (follow the check list for employment documents) and informing the payroll officers.</w:t>
      </w:r>
    </w:p>
    <w:p w14:paraId="3A0B02C0"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Responsible for paperwork created by new Cyprus labour legislation (e.g. digital programmes-digital cars).</w:t>
      </w:r>
    </w:p>
    <w:p w14:paraId="537546A2"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Responsible for TRS card punches corrections.</w:t>
      </w:r>
    </w:p>
    <w:p w14:paraId="5523883F"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 xml:space="preserve">Responsible for weekly programmes corrections in the TRS and furthermore in case of any changes responsible to inform payroll office and </w:t>
      </w:r>
      <w:proofErr w:type="spellStart"/>
      <w:r w:rsidRPr="00AF52F2">
        <w:rPr>
          <w:rFonts w:asciiTheme="minorHAnsi" w:hAnsiTheme="minorHAnsi" w:cs="Archivo Expanded Expanded"/>
          <w:spacing w:val="8"/>
          <w:lang w:val="en-GB"/>
        </w:rPr>
        <w:t>Ergani</w:t>
      </w:r>
      <w:proofErr w:type="spellEnd"/>
      <w:r w:rsidRPr="00AF52F2">
        <w:rPr>
          <w:rFonts w:asciiTheme="minorHAnsi" w:hAnsiTheme="minorHAnsi" w:cs="Archivo Expanded Expanded"/>
          <w:spacing w:val="8"/>
          <w:lang w:val="en-GB"/>
        </w:rPr>
        <w:t xml:space="preserve">  </w:t>
      </w:r>
    </w:p>
    <w:p w14:paraId="4F2EB918"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Assist Payroll department by providing employee information on annual leaves, employee benefit and sick days.</w:t>
      </w:r>
    </w:p>
    <w:p w14:paraId="4E7FB040"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Organize, maintain and update regularly internal databases with digital personnel. All personal data should be accurate, ensure that the source and status of personal data is clear, carefully consider any challenges to the accuracy of information; and consider whether it is necessary to periodically update the information, ensure that personal data is always secured.</w:t>
      </w:r>
    </w:p>
    <w:p w14:paraId="13995B9F"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Close cooperation with group Chief Compliance officer and DPO to obtain necessary advice on data protection.</w:t>
      </w:r>
    </w:p>
    <w:p w14:paraId="7D5CAA77"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Supporting role in the accurate processing of payroll and benefits</w:t>
      </w:r>
    </w:p>
    <w:p w14:paraId="670490E9"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Supervising staff houses – check before arrivals, spot checks during season, problem solving by communicating with Hotel Management and staff.</w:t>
      </w:r>
    </w:p>
    <w:p w14:paraId="35383A40"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Responsible for termination of employment and off boarding.</w:t>
      </w:r>
    </w:p>
    <w:p w14:paraId="491F698A"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 xml:space="preserve">Responsible for all Mobile Application such us </w:t>
      </w:r>
      <w:proofErr w:type="spellStart"/>
      <w:r w:rsidRPr="00AF52F2">
        <w:rPr>
          <w:rFonts w:asciiTheme="minorHAnsi" w:hAnsiTheme="minorHAnsi" w:cs="Archivo Expanded Expanded"/>
          <w:spacing w:val="8"/>
          <w:lang w:val="en-GB"/>
        </w:rPr>
        <w:t>CardScanner</w:t>
      </w:r>
      <w:proofErr w:type="spellEnd"/>
      <w:r w:rsidRPr="00AF52F2">
        <w:rPr>
          <w:rFonts w:asciiTheme="minorHAnsi" w:hAnsiTheme="minorHAnsi" w:cs="Archivo Expanded Expanded"/>
          <w:spacing w:val="8"/>
          <w:lang w:val="en-GB"/>
        </w:rPr>
        <w:t xml:space="preserve"> and QR Codes to my </w:t>
      </w:r>
      <w:proofErr w:type="spellStart"/>
      <w:r w:rsidRPr="00AF52F2">
        <w:rPr>
          <w:rFonts w:asciiTheme="minorHAnsi" w:hAnsiTheme="minorHAnsi" w:cs="Archivo Expanded Expanded"/>
          <w:spacing w:val="8"/>
          <w:lang w:val="en-GB"/>
        </w:rPr>
        <w:t>ergani</w:t>
      </w:r>
      <w:proofErr w:type="spellEnd"/>
      <w:r w:rsidRPr="00AF52F2">
        <w:rPr>
          <w:rFonts w:asciiTheme="minorHAnsi" w:hAnsiTheme="minorHAnsi" w:cs="Archivo Expanded Expanded"/>
          <w:spacing w:val="8"/>
          <w:lang w:val="en-GB"/>
        </w:rPr>
        <w:t>.</w:t>
      </w:r>
    </w:p>
    <w:p w14:paraId="5520A720"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Stay informed about labour laws and regulations to ensure the hotel's compliance with employment standards.</w:t>
      </w:r>
    </w:p>
    <w:p w14:paraId="60B86837"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lastRenderedPageBreak/>
        <w:t>Assist in the preparation of reports and documentation for labour inspections.</w:t>
      </w:r>
    </w:p>
    <w:p w14:paraId="1D82EDE9"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Serve as a point of contact for employees regarding inquiries related to employment contracts, benefits, and labour policies.</w:t>
      </w:r>
    </w:p>
    <w:p w14:paraId="62F7449F" w14:textId="77777777" w:rsidR="00AF52F2" w:rsidRPr="00AF52F2" w:rsidRDefault="00AF52F2" w:rsidP="00AF52F2">
      <w:pPr>
        <w:spacing w:after="80" w:line="288" w:lineRule="auto"/>
        <w:rPr>
          <w:rFonts w:asciiTheme="minorHAnsi" w:hAnsiTheme="minorHAnsi" w:cs="Archivo Expanded Expanded"/>
          <w:spacing w:val="8"/>
          <w:lang w:val="en-GB"/>
        </w:rPr>
      </w:pPr>
      <w:r w:rsidRPr="00AF52F2">
        <w:rPr>
          <w:rFonts w:asciiTheme="minorHAnsi" w:hAnsiTheme="minorHAnsi" w:cs="Archivo Expanded Expanded"/>
          <w:b/>
          <w:bCs/>
          <w:spacing w:val="8"/>
          <w:lang w:val="en-GB"/>
        </w:rPr>
        <w:t>Employee Relations</w:t>
      </w:r>
      <w:r w:rsidRPr="00AF52F2">
        <w:rPr>
          <w:rFonts w:asciiTheme="minorHAnsi" w:hAnsiTheme="minorHAnsi" w:cs="Archivo Expanded Expanded"/>
          <w:spacing w:val="8"/>
          <w:lang w:val="en-GB"/>
        </w:rPr>
        <w:t>:</w:t>
      </w:r>
    </w:p>
    <w:p w14:paraId="43107A8D" w14:textId="77777777" w:rsidR="00AF52F2" w:rsidRPr="00AF52F2" w:rsidRDefault="00AF52F2" w:rsidP="00AF52F2">
      <w:pPr>
        <w:numPr>
          <w:ilvl w:val="0"/>
          <w:numId w:val="2"/>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 xml:space="preserve">Act as a point of contact for employees, answering questions and </w:t>
      </w:r>
      <w:proofErr w:type="gramStart"/>
      <w:r w:rsidRPr="00AF52F2">
        <w:rPr>
          <w:rFonts w:asciiTheme="minorHAnsi" w:hAnsiTheme="minorHAnsi" w:cs="Archivo Expanded Expanded"/>
          <w:spacing w:val="8"/>
          <w:lang w:val="en-GB"/>
        </w:rPr>
        <w:t>providing assistance</w:t>
      </w:r>
      <w:proofErr w:type="gramEnd"/>
      <w:r w:rsidRPr="00AF52F2">
        <w:rPr>
          <w:rFonts w:asciiTheme="minorHAnsi" w:hAnsiTheme="minorHAnsi" w:cs="Archivo Expanded Expanded"/>
          <w:spacing w:val="8"/>
          <w:lang w:val="en-GB"/>
        </w:rPr>
        <w:t xml:space="preserve"> related to HR policies, procedures, and benefits.</w:t>
      </w:r>
    </w:p>
    <w:p w14:paraId="6A3A578D" w14:textId="77777777" w:rsidR="00AF52F2" w:rsidRPr="00AF52F2" w:rsidRDefault="00AF52F2" w:rsidP="00AF52F2">
      <w:pPr>
        <w:numPr>
          <w:ilvl w:val="0"/>
          <w:numId w:val="2"/>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Assist with resolving minor employee grievances and escalate more complex issues to the HR Manager or other senior HR staff.</w:t>
      </w:r>
    </w:p>
    <w:p w14:paraId="5B3D9E61" w14:textId="77777777" w:rsidR="00AF52F2" w:rsidRPr="00AF52F2" w:rsidRDefault="00AF52F2" w:rsidP="00AF52F2">
      <w:pPr>
        <w:numPr>
          <w:ilvl w:val="0"/>
          <w:numId w:val="2"/>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Foster a positive work environment by supporting employee engagement initiatives and promoting company culture</w:t>
      </w:r>
    </w:p>
    <w:p w14:paraId="54D093AF" w14:textId="77777777" w:rsidR="00AF52F2" w:rsidRPr="00AF52F2" w:rsidRDefault="00AF52F2" w:rsidP="00AF52F2">
      <w:pPr>
        <w:spacing w:after="80" w:line="288" w:lineRule="auto"/>
        <w:rPr>
          <w:rFonts w:asciiTheme="minorHAnsi" w:hAnsiTheme="minorHAnsi" w:cs="Archivo Expanded Expanded"/>
          <w:spacing w:val="8"/>
          <w:lang w:val="en-GB"/>
        </w:rPr>
      </w:pPr>
      <w:r w:rsidRPr="00AF52F2">
        <w:rPr>
          <w:rFonts w:asciiTheme="minorHAnsi" w:hAnsiTheme="minorHAnsi" w:cs="Archivo Expanded Expanded"/>
          <w:b/>
          <w:bCs/>
          <w:spacing w:val="8"/>
          <w:lang w:val="en-GB"/>
        </w:rPr>
        <w:t>Skills &amp; Qualifications</w:t>
      </w:r>
      <w:r w:rsidRPr="00AF52F2">
        <w:rPr>
          <w:rFonts w:asciiTheme="minorHAnsi" w:hAnsiTheme="minorHAnsi" w:cs="Archivo Expanded Expanded"/>
          <w:spacing w:val="8"/>
          <w:lang w:val="en-GB"/>
        </w:rPr>
        <w:t>:</w:t>
      </w:r>
    </w:p>
    <w:p w14:paraId="60BE861A"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Proven experience as an HR Administrator, HR Assistant, or similar role in Human Resources.</w:t>
      </w:r>
    </w:p>
    <w:p w14:paraId="082B7202"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Strong knowledge of HR practices, employment laws, and regulations.</w:t>
      </w:r>
    </w:p>
    <w:p w14:paraId="05C1730C"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Excellent organizational and administrative skills, with a keen eye for detail.</w:t>
      </w:r>
    </w:p>
    <w:p w14:paraId="69674F4D"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Proficient in Microsoft Office Suite (Word, Excel, PowerPoint) and HR software (e.g., HRIS systems).</w:t>
      </w:r>
    </w:p>
    <w:p w14:paraId="3B5A22CD"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Excellent written and verbal communication skills.</w:t>
      </w:r>
    </w:p>
    <w:p w14:paraId="0BF5E68C"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Strong interpersonal skills and the ability to work well with employees at all levels of the organization.</w:t>
      </w:r>
    </w:p>
    <w:p w14:paraId="739A34B1"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Discretion and integrity in handling sensitive and confidential information.</w:t>
      </w:r>
    </w:p>
    <w:p w14:paraId="7DE44E1A"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Ability to multitask, prioritize, and manage time effectively in a fast-paced environment.</w:t>
      </w:r>
    </w:p>
    <w:p w14:paraId="3A95398D"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A degree in Human Resources, Business Administration, or a related field is preferred, but not always required.</w:t>
      </w:r>
    </w:p>
    <w:p w14:paraId="09CDA4AD" w14:textId="77777777" w:rsidR="00AF52F2" w:rsidRPr="00AF52F2" w:rsidRDefault="00AF52F2" w:rsidP="00AF52F2">
      <w:pPr>
        <w:spacing w:after="80" w:line="288" w:lineRule="auto"/>
        <w:rPr>
          <w:rFonts w:asciiTheme="minorHAnsi" w:hAnsiTheme="minorHAnsi" w:cs="Archivo Expanded Expanded"/>
          <w:spacing w:val="8"/>
          <w:lang w:val="en-GB"/>
        </w:rPr>
      </w:pPr>
      <w:r w:rsidRPr="00AF52F2">
        <w:rPr>
          <w:rFonts w:asciiTheme="minorHAnsi" w:hAnsiTheme="minorHAnsi" w:cs="Archivo Expanded Expanded"/>
          <w:b/>
          <w:bCs/>
          <w:spacing w:val="8"/>
          <w:lang w:val="en-GB"/>
        </w:rPr>
        <w:t>Physical Requirements</w:t>
      </w:r>
      <w:r w:rsidRPr="00AF52F2">
        <w:rPr>
          <w:rFonts w:asciiTheme="minorHAnsi" w:hAnsiTheme="minorHAnsi" w:cs="Archivo Expanded Expanded"/>
          <w:spacing w:val="8"/>
          <w:lang w:val="en-GB"/>
        </w:rPr>
        <w:t>:</w:t>
      </w:r>
    </w:p>
    <w:p w14:paraId="31333B25" w14:textId="77777777" w:rsidR="00AF52F2" w:rsidRPr="00AF52F2" w:rsidRDefault="00AF52F2" w:rsidP="00AF52F2">
      <w:pPr>
        <w:numPr>
          <w:ilvl w:val="0"/>
          <w:numId w:val="4"/>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Ability to sit or stand for extended periods, particularly when managing records or using a computer.</w:t>
      </w:r>
    </w:p>
    <w:p w14:paraId="1570BA0F" w14:textId="77777777" w:rsidR="00AF52F2" w:rsidRPr="00AF52F2" w:rsidRDefault="00AF52F2" w:rsidP="00AF52F2">
      <w:pPr>
        <w:numPr>
          <w:ilvl w:val="0"/>
          <w:numId w:val="4"/>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Ability to handle general office tasks, including filing and photocopying.</w:t>
      </w:r>
    </w:p>
    <w:p w14:paraId="14635891" w14:textId="77777777" w:rsidR="00AF52F2" w:rsidRDefault="00AF52F2" w:rsidP="00AF52F2">
      <w:pPr>
        <w:spacing w:after="80" w:line="288" w:lineRule="auto"/>
        <w:rPr>
          <w:rFonts w:asciiTheme="minorHAnsi" w:hAnsiTheme="minorHAnsi" w:cs="Archivo Expanded Expanded"/>
          <w:spacing w:val="8"/>
          <w:lang w:val="en-GB"/>
        </w:rPr>
      </w:pPr>
    </w:p>
    <w:p w14:paraId="6E35CE98" w14:textId="66A0277C" w:rsidR="00AF52F2" w:rsidRPr="00AF52F2" w:rsidRDefault="00AF52F2" w:rsidP="00AF52F2">
      <w:pPr>
        <w:rPr>
          <w:rFonts w:asciiTheme="minorHAnsi" w:hAnsiTheme="minorHAnsi"/>
          <w:sz w:val="18"/>
        </w:rPr>
      </w:pPr>
      <w:r w:rsidRPr="00AF52F2">
        <w:rPr>
          <w:rFonts w:asciiTheme="minorHAnsi" w:hAnsiTheme="minorHAnsi"/>
          <w:sz w:val="18"/>
        </w:rPr>
        <w:t xml:space="preserve">Applicants should send their CV to the following email address: </w:t>
      </w:r>
      <w:hyperlink r:id="rId7" w:history="1">
        <w:r w:rsidR="001D7DE5" w:rsidRPr="003D0CF2">
          <w:rPr>
            <w:rStyle w:val="Hyperlink"/>
          </w:rPr>
          <w:t>a.ioannidou@wavemakerhospitality.com</w:t>
        </w:r>
      </w:hyperlink>
      <w:r w:rsidR="001D7DE5">
        <w:t xml:space="preserve"> </w:t>
      </w:r>
      <w:r w:rsidRPr="00AF52F2">
        <w:rPr>
          <w:rFonts w:asciiTheme="minorHAnsi" w:hAnsiTheme="minorHAnsi"/>
          <w:sz w:val="18"/>
        </w:rPr>
        <w:t xml:space="preserve"> </w:t>
      </w:r>
    </w:p>
    <w:p w14:paraId="562BEE89" w14:textId="59FC8FBF" w:rsidR="00F141CA" w:rsidRPr="00AF52F2" w:rsidRDefault="00AF52F2" w:rsidP="00AF52F2">
      <w:pPr>
        <w:spacing w:after="80" w:line="288" w:lineRule="auto"/>
        <w:rPr>
          <w:rFonts w:asciiTheme="minorHAnsi" w:hAnsiTheme="minorHAnsi" w:cs="Archivo Expanded Expanded"/>
          <w:spacing w:val="8"/>
          <w:lang w:val="en-GB"/>
        </w:rPr>
      </w:pPr>
      <w:r w:rsidRPr="00AF52F2">
        <w:rPr>
          <w:rFonts w:asciiTheme="minorHAnsi" w:hAnsiTheme="minorHAnsi"/>
          <w:sz w:val="18"/>
        </w:rPr>
        <w:t xml:space="preserve">For any additional information, please contact: </w:t>
      </w:r>
      <w:r w:rsidR="00F141CA">
        <w:rPr>
          <w:rFonts w:asciiTheme="minorHAnsi" w:hAnsiTheme="minorHAnsi"/>
          <w:sz w:val="18"/>
        </w:rPr>
        <w:t xml:space="preserve">Antigoni Ioannidou </w:t>
      </w:r>
      <w:r w:rsidR="001D7DE5">
        <w:rPr>
          <w:rFonts w:asciiTheme="minorHAnsi" w:hAnsiTheme="minorHAnsi"/>
          <w:sz w:val="18"/>
        </w:rPr>
        <w:t>25828165</w:t>
      </w:r>
    </w:p>
    <w:sectPr w:rsidR="00F141CA" w:rsidRPr="00AF52F2" w:rsidSect="00E914F7">
      <w:headerReference w:type="default" r:id="rId8"/>
      <w:footerReference w:type="default" r:id="rId9"/>
      <w:pgSz w:w="11906" w:h="16838"/>
      <w:pgMar w:top="1985" w:right="737" w:bottom="1701" w:left="73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9D7E7" w14:textId="77777777" w:rsidR="00DF663E" w:rsidRDefault="00DF663E" w:rsidP="00E914F7">
      <w:r>
        <w:separator/>
      </w:r>
    </w:p>
  </w:endnote>
  <w:endnote w:type="continuationSeparator" w:id="0">
    <w:p w14:paraId="5BA4E1AD" w14:textId="77777777" w:rsidR="00DF663E" w:rsidRDefault="00DF663E" w:rsidP="00E9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980A2B3F-968B-4152-957F-45B675A24357}"/>
    <w:embedBold r:id="rId2" w:fontKey="{DDCE37BE-C9AE-4594-9B12-03511D9435BC}"/>
    <w:embedItalic r:id="rId3" w:fontKey="{967E56F7-94E9-4470-AC75-EF104A7DA8E8}"/>
  </w:font>
  <w:font w:name="Aptos Display">
    <w:charset w:val="00"/>
    <w:family w:val="swiss"/>
    <w:pitch w:val="variable"/>
    <w:sig w:usb0="20000287" w:usb1="00000003" w:usb2="00000000" w:usb3="00000000" w:csb0="0000019F" w:csb1="00000000"/>
    <w:embedRegular r:id="rId4" w:fontKey="{0B0903E3-E059-4D35-BA68-583B7FFF4C8C}"/>
  </w:font>
  <w:font w:name="Archivo Expanded Expanded">
    <w:charset w:val="4D"/>
    <w:family w:val="auto"/>
    <w:pitch w:val="variable"/>
    <w:sig w:usb0="A00000FF" w:usb1="500020EB" w:usb2="00000008" w:usb3="00000000" w:csb0="00000193" w:csb1="00000000"/>
    <w:embedRegular r:id="rId5" w:fontKey="{F6C59586-37B7-4BF4-A581-D8D47DEB4A7A}"/>
    <w:embedBold r:id="rId6" w:fontKey="{47714E6E-9C41-4AB3-8EF5-E35B80D56400}"/>
  </w:font>
  <w:font w:name="Manrope">
    <w:panose1 w:val="00000000000000000000"/>
    <w:charset w:val="00"/>
    <w:family w:val="auto"/>
    <w:pitch w:val="variable"/>
    <w:sig w:usb0="A00002BF" w:usb1="5000206B" w:usb2="00000000" w:usb3="00000000" w:csb0="0000019F" w:csb1="00000000"/>
    <w:embedRegular r:id="rId7" w:fontKey="{7BDFD44E-9C51-4148-B813-54325C698BAF}"/>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4DED4" w14:textId="2F975D46" w:rsidR="00E914F7" w:rsidRDefault="00E914F7">
    <w:pPr>
      <w:pStyle w:val="Footer"/>
    </w:pPr>
    <w:r>
      <w:rPr>
        <w:rFonts w:ascii="Manrope" w:eastAsia="Arial" w:hAnsi="Manrope" w:cs="Arial"/>
        <w:noProof/>
        <w:color w:val="000000" w:themeColor="text1"/>
        <w:spacing w:val="8"/>
        <w:sz w:val="18"/>
        <w:szCs w:val="18"/>
      </w:rPr>
      <w:drawing>
        <wp:anchor distT="0" distB="0" distL="114300" distR="114300" simplePos="0" relativeHeight="251661312" behindDoc="1" locked="0" layoutInCell="1" allowOverlap="1" wp14:anchorId="5CE207C4" wp14:editId="7FCB8A7B">
          <wp:simplePos x="0" y="0"/>
          <wp:positionH relativeFrom="margin">
            <wp:posOffset>-467995</wp:posOffset>
          </wp:positionH>
          <wp:positionV relativeFrom="page">
            <wp:posOffset>9602792</wp:posOffset>
          </wp:positionV>
          <wp:extent cx="7560000" cy="1067892"/>
          <wp:effectExtent l="0" t="0" r="0" b="0"/>
          <wp:wrapNone/>
          <wp:docPr id="171860587"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60587" name="Graphic 171860587"/>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10678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5EF59" w14:textId="77777777" w:rsidR="00DF663E" w:rsidRDefault="00DF663E" w:rsidP="00E914F7">
      <w:r>
        <w:separator/>
      </w:r>
    </w:p>
  </w:footnote>
  <w:footnote w:type="continuationSeparator" w:id="0">
    <w:p w14:paraId="4E6F2028" w14:textId="77777777" w:rsidR="00DF663E" w:rsidRDefault="00DF663E" w:rsidP="00E91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0DF1" w14:textId="66CC9E23" w:rsidR="00E914F7" w:rsidRDefault="00E914F7">
    <w:pPr>
      <w:pStyle w:val="Header"/>
    </w:pPr>
    <w:r>
      <w:rPr>
        <w:rFonts w:ascii="Manrope" w:eastAsia="Arial" w:hAnsi="Manrope" w:cs="Arial"/>
        <w:noProof/>
        <w:color w:val="000000" w:themeColor="text1"/>
        <w:spacing w:val="8"/>
        <w:sz w:val="18"/>
        <w:szCs w:val="18"/>
      </w:rPr>
      <w:drawing>
        <wp:anchor distT="0" distB="0" distL="114300" distR="114300" simplePos="0" relativeHeight="251659264" behindDoc="1" locked="0" layoutInCell="1" allowOverlap="1" wp14:anchorId="52DB9089" wp14:editId="37636FA5">
          <wp:simplePos x="0" y="0"/>
          <wp:positionH relativeFrom="margin">
            <wp:posOffset>-467995</wp:posOffset>
          </wp:positionH>
          <wp:positionV relativeFrom="margin">
            <wp:posOffset>-1272171</wp:posOffset>
          </wp:positionV>
          <wp:extent cx="7560000" cy="1067362"/>
          <wp:effectExtent l="0" t="0" r="0" b="0"/>
          <wp:wrapNone/>
          <wp:docPr id="181688273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82737" name="Graphic 1816882737"/>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10673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B68"/>
    <w:multiLevelType w:val="multilevel"/>
    <w:tmpl w:val="7D02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86BB9"/>
    <w:multiLevelType w:val="multilevel"/>
    <w:tmpl w:val="D63A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228BC"/>
    <w:multiLevelType w:val="hybridMultilevel"/>
    <w:tmpl w:val="65E2037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3910CFA"/>
    <w:multiLevelType w:val="multilevel"/>
    <w:tmpl w:val="1AAA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027980">
    <w:abstractNumId w:val="2"/>
  </w:num>
  <w:num w:numId="2" w16cid:durableId="1630822551">
    <w:abstractNumId w:val="1"/>
  </w:num>
  <w:num w:numId="3" w16cid:durableId="698631485">
    <w:abstractNumId w:val="3"/>
  </w:num>
  <w:num w:numId="4" w16cid:durableId="197776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F7"/>
    <w:rsid w:val="000608A1"/>
    <w:rsid w:val="001C1FA4"/>
    <w:rsid w:val="001D7DE5"/>
    <w:rsid w:val="001F0FE5"/>
    <w:rsid w:val="002836CA"/>
    <w:rsid w:val="00463E51"/>
    <w:rsid w:val="005925E3"/>
    <w:rsid w:val="006A57D0"/>
    <w:rsid w:val="009A7E4C"/>
    <w:rsid w:val="00AF52F2"/>
    <w:rsid w:val="00CF07FA"/>
    <w:rsid w:val="00D16E4D"/>
    <w:rsid w:val="00DF663E"/>
    <w:rsid w:val="00DF7206"/>
    <w:rsid w:val="00E914F7"/>
    <w:rsid w:val="00EF5D85"/>
    <w:rsid w:val="00F141CA"/>
    <w:rsid w:val="00FC1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7362A"/>
  <w15:chartTrackingRefBased/>
  <w15:docId w15:val="{5F8F94D0-8A13-5A48-9D66-CE5697B1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F7"/>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E914F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914F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914F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914F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914F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914F7"/>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914F7"/>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914F7"/>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914F7"/>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4F7"/>
    <w:rPr>
      <w:rFonts w:eastAsiaTheme="majorEastAsia" w:cstheme="majorBidi"/>
      <w:color w:val="272727" w:themeColor="text1" w:themeTint="D8"/>
    </w:rPr>
  </w:style>
  <w:style w:type="paragraph" w:styleId="Title">
    <w:name w:val="Title"/>
    <w:basedOn w:val="Normal"/>
    <w:next w:val="Normal"/>
    <w:link w:val="TitleChar"/>
    <w:uiPriority w:val="10"/>
    <w:qFormat/>
    <w:rsid w:val="00E914F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91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4F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91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4F7"/>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914F7"/>
    <w:rPr>
      <w:i/>
      <w:iCs/>
      <w:color w:val="404040" w:themeColor="text1" w:themeTint="BF"/>
    </w:rPr>
  </w:style>
  <w:style w:type="paragraph" w:styleId="ListParagraph">
    <w:name w:val="List Paragraph"/>
    <w:basedOn w:val="Normal"/>
    <w:uiPriority w:val="34"/>
    <w:qFormat/>
    <w:rsid w:val="00E914F7"/>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914F7"/>
    <w:rPr>
      <w:i/>
      <w:iCs/>
      <w:color w:val="0F4761" w:themeColor="accent1" w:themeShade="BF"/>
    </w:rPr>
  </w:style>
  <w:style w:type="paragraph" w:styleId="IntenseQuote">
    <w:name w:val="Intense Quote"/>
    <w:basedOn w:val="Normal"/>
    <w:next w:val="Normal"/>
    <w:link w:val="IntenseQuoteChar"/>
    <w:uiPriority w:val="30"/>
    <w:qFormat/>
    <w:rsid w:val="00E914F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914F7"/>
    <w:rPr>
      <w:i/>
      <w:iCs/>
      <w:color w:val="0F4761" w:themeColor="accent1" w:themeShade="BF"/>
    </w:rPr>
  </w:style>
  <w:style w:type="character" w:styleId="IntenseReference">
    <w:name w:val="Intense Reference"/>
    <w:basedOn w:val="DefaultParagraphFont"/>
    <w:uiPriority w:val="32"/>
    <w:qFormat/>
    <w:rsid w:val="00E914F7"/>
    <w:rPr>
      <w:b/>
      <w:bCs/>
      <w:smallCaps/>
      <w:color w:val="0F4761" w:themeColor="accent1" w:themeShade="BF"/>
      <w:spacing w:val="5"/>
    </w:rPr>
  </w:style>
  <w:style w:type="paragraph" w:styleId="Header">
    <w:name w:val="header"/>
    <w:basedOn w:val="Normal"/>
    <w:link w:val="HeaderChar"/>
    <w:uiPriority w:val="99"/>
    <w:unhideWhenUsed/>
    <w:rsid w:val="00E914F7"/>
    <w:pPr>
      <w:tabs>
        <w:tab w:val="center" w:pos="4513"/>
        <w:tab w:val="right" w:pos="9026"/>
      </w:tabs>
    </w:pPr>
  </w:style>
  <w:style w:type="character" w:customStyle="1" w:styleId="HeaderChar">
    <w:name w:val="Header Char"/>
    <w:basedOn w:val="DefaultParagraphFont"/>
    <w:link w:val="Header"/>
    <w:uiPriority w:val="99"/>
    <w:rsid w:val="00E914F7"/>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E914F7"/>
    <w:pPr>
      <w:tabs>
        <w:tab w:val="center" w:pos="4513"/>
        <w:tab w:val="right" w:pos="9026"/>
      </w:tabs>
    </w:pPr>
  </w:style>
  <w:style w:type="character" w:customStyle="1" w:styleId="FooterChar">
    <w:name w:val="Footer Char"/>
    <w:basedOn w:val="DefaultParagraphFont"/>
    <w:link w:val="Footer"/>
    <w:uiPriority w:val="99"/>
    <w:rsid w:val="00E914F7"/>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AF52F2"/>
    <w:rPr>
      <w:color w:val="467886" w:themeColor="hyperlink"/>
      <w:u w:val="single"/>
    </w:rPr>
  </w:style>
  <w:style w:type="character" w:styleId="UnresolvedMention">
    <w:name w:val="Unresolved Mention"/>
    <w:basedOn w:val="DefaultParagraphFont"/>
    <w:uiPriority w:val="99"/>
    <w:semiHidden/>
    <w:unhideWhenUsed/>
    <w:rsid w:val="00AF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05979">
      <w:bodyDiv w:val="1"/>
      <w:marLeft w:val="0"/>
      <w:marRight w:val="0"/>
      <w:marTop w:val="0"/>
      <w:marBottom w:val="0"/>
      <w:divBdr>
        <w:top w:val="none" w:sz="0" w:space="0" w:color="auto"/>
        <w:left w:val="none" w:sz="0" w:space="0" w:color="auto"/>
        <w:bottom w:val="none" w:sz="0" w:space="0" w:color="auto"/>
        <w:right w:val="none" w:sz="0" w:space="0" w:color="auto"/>
      </w:divBdr>
    </w:div>
    <w:div w:id="923420287">
      <w:bodyDiv w:val="1"/>
      <w:marLeft w:val="0"/>
      <w:marRight w:val="0"/>
      <w:marTop w:val="0"/>
      <w:marBottom w:val="0"/>
      <w:divBdr>
        <w:top w:val="none" w:sz="0" w:space="0" w:color="auto"/>
        <w:left w:val="none" w:sz="0" w:space="0" w:color="auto"/>
        <w:bottom w:val="none" w:sz="0" w:space="0" w:color="auto"/>
        <w:right w:val="none" w:sz="0" w:space="0" w:color="auto"/>
      </w:divBdr>
    </w:div>
    <w:div w:id="1124344737">
      <w:bodyDiv w:val="1"/>
      <w:marLeft w:val="0"/>
      <w:marRight w:val="0"/>
      <w:marTop w:val="0"/>
      <w:marBottom w:val="0"/>
      <w:divBdr>
        <w:top w:val="none" w:sz="0" w:space="0" w:color="auto"/>
        <w:left w:val="none" w:sz="0" w:space="0" w:color="auto"/>
        <w:bottom w:val="none" w:sz="0" w:space="0" w:color="auto"/>
        <w:right w:val="none" w:sz="0" w:space="0" w:color="auto"/>
      </w:divBdr>
    </w:div>
    <w:div w:id="1132864382">
      <w:bodyDiv w:val="1"/>
      <w:marLeft w:val="0"/>
      <w:marRight w:val="0"/>
      <w:marTop w:val="0"/>
      <w:marBottom w:val="0"/>
      <w:divBdr>
        <w:top w:val="none" w:sz="0" w:space="0" w:color="auto"/>
        <w:left w:val="none" w:sz="0" w:space="0" w:color="auto"/>
        <w:bottom w:val="none" w:sz="0" w:space="0" w:color="auto"/>
        <w:right w:val="none" w:sz="0" w:space="0" w:color="auto"/>
      </w:divBdr>
    </w:div>
    <w:div w:id="1260259123">
      <w:bodyDiv w:val="1"/>
      <w:marLeft w:val="0"/>
      <w:marRight w:val="0"/>
      <w:marTop w:val="0"/>
      <w:marBottom w:val="0"/>
      <w:divBdr>
        <w:top w:val="none" w:sz="0" w:space="0" w:color="auto"/>
        <w:left w:val="none" w:sz="0" w:space="0" w:color="auto"/>
        <w:bottom w:val="none" w:sz="0" w:space="0" w:color="auto"/>
        <w:right w:val="none" w:sz="0" w:space="0" w:color="auto"/>
      </w:divBdr>
    </w:div>
    <w:div w:id="139450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oannidou@wavemakerhospital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8cd3f53-2d2f-4b9c-81b3-0d9d287f8e88}" enabled="1" method="Standard" siteId="{26a9f2cf-3899-4a5b-9b94-5179cd1b4983}" contentBits="0" removed="0"/>
</clbl:labelList>
</file>

<file path=docProps/app.xml><?xml version="1.0" encoding="utf-8"?>
<Properties xmlns="http://schemas.openxmlformats.org/officeDocument/2006/extended-properties" xmlns:vt="http://schemas.openxmlformats.org/officeDocument/2006/docPropsVTypes">
  <Template>Normal</Template>
  <TotalTime>42</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Pitsillidou</dc:creator>
  <cp:keywords/>
  <dc:description/>
  <cp:lastModifiedBy>Antigoni Ioannidou</cp:lastModifiedBy>
  <cp:revision>4</cp:revision>
  <dcterms:created xsi:type="dcterms:W3CDTF">2024-11-25T09:23:00Z</dcterms:created>
  <dcterms:modified xsi:type="dcterms:W3CDTF">2025-09-11T07:55:00Z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cd3f53-2d2f-4b9c-81b3-0d9d287f8e88_Enabled">
    <vt:lpwstr>true</vt:lpwstr>
  </property>
  <property fmtid="{D5CDD505-2E9C-101B-9397-08002B2CF9AE}" pid="3" name="MSIP_Label_f8cd3f53-2d2f-4b9c-81b3-0d9d287f8e88_SetDate">
    <vt:lpwstr>2024-10-10T13:16:15Z</vt:lpwstr>
  </property>
  <property fmtid="{D5CDD505-2E9C-101B-9397-08002B2CF9AE}" pid="4" name="MSIP_Label_f8cd3f53-2d2f-4b9c-81b3-0d9d287f8e88_Method">
    <vt:lpwstr>Standard</vt:lpwstr>
  </property>
  <property fmtid="{D5CDD505-2E9C-101B-9397-08002B2CF9AE}" pid="5" name="MSIP_Label_f8cd3f53-2d2f-4b9c-81b3-0d9d287f8e88_Name">
    <vt:lpwstr>defa4170-0d19-0005-0004-bc88714345d2</vt:lpwstr>
  </property>
  <property fmtid="{D5CDD505-2E9C-101B-9397-08002B2CF9AE}" pid="6" name="MSIP_Label_f8cd3f53-2d2f-4b9c-81b3-0d9d287f8e88_SiteId">
    <vt:lpwstr>26a9f2cf-3899-4a5b-9b94-5179cd1b4983</vt:lpwstr>
  </property>
  <property fmtid="{D5CDD505-2E9C-101B-9397-08002B2CF9AE}" pid="7" name="MSIP_Label_f8cd3f53-2d2f-4b9c-81b3-0d9d287f8e88_ActionId">
    <vt:lpwstr>549960e0-7a70-47ec-9067-91a2dc0dbc5e</vt:lpwstr>
  </property>
  <property fmtid="{D5CDD505-2E9C-101B-9397-08002B2CF9AE}" pid="8" name="MSIP_Label_f8cd3f53-2d2f-4b9c-81b3-0d9d287f8e88_ContentBits">
    <vt:lpwstr>0</vt:lpwstr>
  </property>
</Properties>
</file>